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Overskrift"/>
        <w:tag w:val="Overskrift"/>
        <w:id w:val="-869533059"/>
        <w:placeholder>
          <w:docPart w:val="CDD43A08148DE14D8B297875830969CF"/>
        </w:placeholder>
        <w:text w:multiLine="1"/>
      </w:sdtPr>
      <w:sdtEndPr/>
      <w:sdtContent>
        <w:p w14:paraId="3591CC1F" w14:textId="41D2C3D7" w:rsidR="004944FC" w:rsidRPr="00450AA6" w:rsidRDefault="004944FC" w:rsidP="004944FC">
          <w:pPr>
            <w:pStyle w:val="Overskrift1"/>
          </w:pPr>
          <w:r>
            <w:rPr>
              <w:lang w:val="de-DE"/>
            </w:rPr>
            <w:t>Forslag til årsplan (nivå II</w:t>
          </w:r>
          <w:r w:rsidR="00450AA6">
            <w:rPr>
              <w:lang w:val="de-DE"/>
            </w:rPr>
            <w:t>,</w:t>
          </w:r>
          <w:r>
            <w:rPr>
              <w:lang w:val="de-DE"/>
            </w:rPr>
            <w:t xml:space="preserve"> </w:t>
          </w:r>
          <w:r w:rsidR="00450AA6">
            <w:rPr>
              <w:lang w:val="de-DE"/>
            </w:rPr>
            <w:t>VG</w:t>
          </w:r>
          <w:r>
            <w:rPr>
              <w:lang w:val="de-DE"/>
            </w:rPr>
            <w:t>3)</w:t>
          </w:r>
        </w:p>
      </w:sdtContent>
    </w:sdt>
    <w:p w14:paraId="35509302" w14:textId="77777777" w:rsidR="004944FC" w:rsidRPr="00E358E3" w:rsidRDefault="00B065C9" w:rsidP="004944FC">
      <w:pPr>
        <w:pStyle w:val="Ingress"/>
        <w:rPr>
          <w:lang w:val="nb-NO"/>
        </w:rPr>
      </w:pPr>
      <w:sdt>
        <w:sdtPr>
          <w:rPr>
            <w:lang w:val="nb-NO"/>
          </w:rPr>
          <w:alias w:val="Ingress"/>
          <w:tag w:val="Ingress"/>
          <w:id w:val="-27339401"/>
          <w:placeholder>
            <w:docPart w:val="D16EE38E6307A84B970696915EDB56B7"/>
          </w:placeholder>
          <w:text w:multiLine="1"/>
        </w:sdtPr>
        <w:sdtEndPr/>
        <w:sdtContent>
          <w:r w:rsidR="004944FC" w:rsidRPr="00E358E3">
            <w:rPr>
              <w:lang w:val="nb-NO"/>
            </w:rPr>
            <w:t xml:space="preserve">Kjerneelementene i læreplanen </w:t>
          </w:r>
          <w:r w:rsidR="004944FC" w:rsidRPr="00E358E3">
            <w:rPr>
              <w:i/>
              <w:iCs/>
              <w:lang w:val="nb-NO"/>
            </w:rPr>
            <w:t>Kommunikasjon</w:t>
          </w:r>
          <w:r w:rsidR="004944FC" w:rsidRPr="00E358E3">
            <w:rPr>
              <w:lang w:val="nb-NO"/>
            </w:rPr>
            <w:t xml:space="preserve">, </w:t>
          </w:r>
          <w:r w:rsidR="004944FC" w:rsidRPr="00E358E3">
            <w:rPr>
              <w:i/>
              <w:iCs/>
              <w:lang w:val="nb-NO"/>
            </w:rPr>
            <w:t>Interkulturell kompetanse</w:t>
          </w:r>
          <w:r w:rsidR="004944FC" w:rsidRPr="00E358E3">
            <w:rPr>
              <w:lang w:val="nb-NO"/>
            </w:rPr>
            <w:t xml:space="preserve">, </w:t>
          </w:r>
          <w:r w:rsidR="004944FC" w:rsidRPr="00E358E3">
            <w:rPr>
              <w:i/>
              <w:iCs/>
              <w:lang w:val="nb-NO"/>
            </w:rPr>
            <w:t>Språklæring og flerspråklighet</w:t>
          </w:r>
          <w:r w:rsidR="004944FC" w:rsidRPr="00E358E3">
            <w:rPr>
              <w:lang w:val="nb-NO"/>
            </w:rPr>
            <w:t xml:space="preserve"> og </w:t>
          </w:r>
          <w:r w:rsidR="004944FC" w:rsidRPr="00E358E3">
            <w:rPr>
              <w:i/>
              <w:iCs/>
              <w:lang w:val="nb-NO"/>
            </w:rPr>
            <w:t>Språk og teknologi</w:t>
          </w:r>
          <w:r w:rsidR="004944FC" w:rsidRPr="00E358E3">
            <w:rPr>
              <w:lang w:val="nb-NO"/>
            </w:rPr>
            <w:t xml:space="preserve"> i tillegg til det tverrfaglige temaet </w:t>
          </w:r>
          <w:r w:rsidR="004944FC" w:rsidRPr="00E358E3">
            <w:rPr>
              <w:i/>
              <w:iCs/>
              <w:lang w:val="nb-NO"/>
            </w:rPr>
            <w:t>Demokrati og medborgerskap</w:t>
          </w:r>
          <w:r w:rsidR="004944FC" w:rsidRPr="00E358E3">
            <w:rPr>
              <w:lang w:val="nb-NO"/>
            </w:rPr>
            <w:t xml:space="preserve"> jobbes det med gjennomgående i alle kapitlene.</w:t>
          </w:r>
        </w:sdtContent>
      </w:sdt>
      <w:r w:rsidR="004944FC" w:rsidRPr="00E358E3">
        <w:rPr>
          <w:lang w:val="nb-NO"/>
        </w:rPr>
        <w:t xml:space="preserve"> </w:t>
      </w:r>
    </w:p>
    <w:p w14:paraId="6F249415" w14:textId="77777777" w:rsidR="004944FC" w:rsidRDefault="004944FC" w:rsidP="004944FC">
      <w:pPr>
        <w:pStyle w:val="Ingress"/>
        <w:rPr>
          <w:lang w:val="de-DE"/>
        </w:rPr>
      </w:pPr>
      <w:r>
        <w:rPr>
          <w:lang w:val="de-DE"/>
        </w:rPr>
        <w:t>Til hvert kapittel er det utarbeidet forslag til prøve (</w:t>
      </w:r>
      <w:r>
        <w:rPr>
          <w:i/>
          <w:iCs/>
          <w:lang w:val="de-DE"/>
        </w:rPr>
        <w:t>Hva har du lært?</w:t>
      </w:r>
      <w:r>
        <w:rPr>
          <w:lang w:val="de-DE"/>
        </w:rPr>
        <w:t xml:space="preserve">). </w:t>
      </w:r>
      <w:r>
        <w:rPr>
          <w:lang w:val="de-DE"/>
        </w:rPr>
        <w:br/>
        <w:t xml:space="preserve">Disse finner du i lærerressursen. </w:t>
      </w:r>
    </w:p>
    <w:p w14:paraId="6951DA18" w14:textId="77777777" w:rsidR="004944FC" w:rsidRDefault="004944FC" w:rsidP="004944FC">
      <w:pPr>
        <w:rPr>
          <w:lang w:val="de-DE"/>
        </w:rPr>
      </w:pPr>
      <w:r>
        <w:rPr>
          <w:sz w:val="30"/>
          <w:lang w:val="de-DE"/>
        </w:rPr>
        <w:t>I lærerressursen finner du også oppgaveark til lyttetekstene.</w:t>
      </w:r>
      <w:r>
        <w:rPr>
          <w:lang w:val="de-DE"/>
        </w:rPr>
        <w:br w:type="page"/>
      </w:r>
    </w:p>
    <w:p w14:paraId="0428BD4A" w14:textId="77777777" w:rsidR="004944FC" w:rsidRDefault="004944FC" w:rsidP="004944FC">
      <w:pPr>
        <w:pStyle w:val="Overskrift2"/>
        <w:rPr>
          <w:lang w:val="de-DE"/>
        </w:rPr>
      </w:pPr>
    </w:p>
    <w:p w14:paraId="29F268F2" w14:textId="2777927A" w:rsidR="004944FC" w:rsidRDefault="004944FC" w:rsidP="004944FC">
      <w:pPr>
        <w:pStyle w:val="Overskrift2"/>
        <w:rPr>
          <w:lang w:val="de-DE"/>
        </w:rPr>
      </w:pPr>
      <w:r>
        <w:rPr>
          <w:lang w:val="de-DE"/>
        </w:rPr>
        <w:t>V</w:t>
      </w:r>
      <w:r w:rsidR="00450AA6">
        <w:rPr>
          <w:lang w:val="de-DE"/>
        </w:rPr>
        <w:t>G</w:t>
      </w:r>
      <w:r>
        <w:rPr>
          <w:lang w:val="de-DE"/>
        </w:rPr>
        <w:t>3</w:t>
      </w: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2C6DD037" w14:textId="77777777" w:rsidTr="00272AB6">
        <w:tc>
          <w:tcPr>
            <w:tcW w:w="12937" w:type="dxa"/>
            <w:gridSpan w:val="4"/>
            <w:shd w:val="clear" w:color="auto" w:fill="C1CA07"/>
          </w:tcPr>
          <w:p w14:paraId="53B0D412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t xml:space="preserve">1 </w:t>
            </w:r>
            <w:r>
              <w:rPr>
                <w:lang w:val="de-DE"/>
              </w:rPr>
              <w:t>WIR</w:t>
            </w:r>
            <w:r w:rsidR="009163FE">
              <w:t xml:space="preserve"> – MOMENTE 2</w:t>
            </w:r>
          </w:p>
          <w:p w14:paraId="41C48D4E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37282B97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0BD99085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3489FD2F" w14:textId="77777777" w:rsidR="004944FC" w:rsidRDefault="004944FC" w:rsidP="00272AB6"/>
          <w:p w14:paraId="2CC2B6C3" w14:textId="77777777" w:rsidR="004944FC" w:rsidRDefault="004944FC" w:rsidP="00272AB6">
            <w:r>
              <w:t>2 uker</w:t>
            </w:r>
          </w:p>
          <w:p w14:paraId="44EA23A4" w14:textId="77777777" w:rsidR="004944FC" w:rsidRDefault="004944FC" w:rsidP="00272AB6"/>
          <w:p w14:paraId="65662B62" w14:textId="77777777" w:rsidR="004944FC" w:rsidRDefault="004944FC" w:rsidP="00272AB6">
            <w:r>
              <w:t>august</w:t>
            </w:r>
          </w:p>
        </w:tc>
        <w:tc>
          <w:tcPr>
            <w:tcW w:w="6322" w:type="dxa"/>
            <w:gridSpan w:val="2"/>
          </w:tcPr>
          <w:p w14:paraId="1B9B4285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2E539BB8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5889AC8C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1? </w:t>
            </w:r>
            <w:r>
              <w:t>(eventuelt underveis i perioden for å justere opplegget etter hva elevene trenger å øve på)</w:t>
            </w:r>
          </w:p>
          <w:p w14:paraId="34AD545F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Eine E-Mail an einen Freund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Meine Sprachen</w:t>
            </w:r>
            <w:r>
              <w:t xml:space="preserve"> (s. </w:t>
            </w:r>
            <w:r>
              <w:rPr>
                <w:lang w:val="de-DE"/>
              </w:rPr>
              <w:t>17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788A8E5C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7684550E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4DC0012E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Prosjekt: </w:t>
            </w:r>
            <w:r>
              <w:rPr>
                <w:b/>
                <w:bCs/>
              </w:rPr>
              <w:t>Unser Deutschkurs</w:t>
            </w:r>
            <w:r>
              <w:t xml:space="preserve"> (se s. 17)</w:t>
            </w:r>
          </w:p>
          <w:p w14:paraId="59FA2EBB" w14:textId="77777777" w:rsidR="004944FC" w:rsidRDefault="004944FC" w:rsidP="00272AB6"/>
          <w:p w14:paraId="6DDFA0C9" w14:textId="77777777" w:rsidR="004944FC" w:rsidRDefault="004944FC" w:rsidP="00272AB6"/>
        </w:tc>
      </w:tr>
      <w:tr w:rsidR="004944FC" w14:paraId="2C90BB22" w14:textId="77777777" w:rsidTr="00272AB6">
        <w:trPr>
          <w:trHeight w:val="895"/>
        </w:trPr>
        <w:tc>
          <w:tcPr>
            <w:tcW w:w="1454" w:type="dxa"/>
            <w:vMerge/>
          </w:tcPr>
          <w:p w14:paraId="1B1D2157" w14:textId="77777777" w:rsidR="004944FC" w:rsidRDefault="004944FC" w:rsidP="00272AB6"/>
        </w:tc>
        <w:tc>
          <w:tcPr>
            <w:tcW w:w="3189" w:type="dxa"/>
          </w:tcPr>
          <w:p w14:paraId="4794C625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3182547B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</w:pPr>
            <w:r>
              <w:t xml:space="preserve">Fortelle om deg selv </w:t>
            </w:r>
          </w:p>
          <w:p w14:paraId="6FEFC0C2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</w:pPr>
            <w:r>
              <w:t xml:space="preserve">Mennesker </w:t>
            </w:r>
          </w:p>
          <w:p w14:paraId="5BC2B6A8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</w:pPr>
            <w:r>
              <w:t>Språk</w:t>
            </w:r>
          </w:p>
          <w:p w14:paraId="57E61F53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</w:pPr>
            <w:r>
              <w:t>Fakta om Tyskland</w:t>
            </w:r>
          </w:p>
          <w:p w14:paraId="324C9A41" w14:textId="77777777" w:rsidR="004944FC" w:rsidRDefault="004944FC" w:rsidP="00272AB6"/>
        </w:tc>
        <w:tc>
          <w:tcPr>
            <w:tcW w:w="3133" w:type="dxa"/>
          </w:tcPr>
          <w:p w14:paraId="3FC6870E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3E37FCF4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</w:pPr>
            <w:r>
              <w:t>Verb i presens</w:t>
            </w:r>
          </w:p>
          <w:p w14:paraId="04EFE074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</w:pPr>
            <w:r>
              <w:t>Personlige pronomen</w:t>
            </w:r>
          </w:p>
          <w:p w14:paraId="01828462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</w:pPr>
            <w:r>
              <w:t>Spørreord</w:t>
            </w:r>
          </w:p>
          <w:p w14:paraId="071D4699" w14:textId="77777777" w:rsidR="004944FC" w:rsidRDefault="004944FC" w:rsidP="00272AB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092A0865" w14:textId="77777777" w:rsidR="004944FC" w:rsidRDefault="004944FC" w:rsidP="00272AB6"/>
        </w:tc>
      </w:tr>
      <w:tr w:rsidR="004944FC" w14:paraId="4570DA44" w14:textId="77777777" w:rsidTr="00272AB6">
        <w:tc>
          <w:tcPr>
            <w:tcW w:w="12937" w:type="dxa"/>
            <w:gridSpan w:val="4"/>
            <w:shd w:val="clear" w:color="auto" w:fill="C1CA07"/>
          </w:tcPr>
          <w:p w14:paraId="4767DE88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2 HIER</w:t>
            </w:r>
            <w:r w:rsidR="009163FE">
              <w:t xml:space="preserve"> – MOMENTE 2</w:t>
            </w:r>
          </w:p>
          <w:p w14:paraId="76D0DB10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28898E5E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15723A72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5A38F5CA" w14:textId="77777777" w:rsidR="004944FC" w:rsidRDefault="004944FC" w:rsidP="00272AB6"/>
          <w:p w14:paraId="563A2012" w14:textId="77777777" w:rsidR="004944FC" w:rsidRDefault="004944FC" w:rsidP="00272AB6">
            <w:r>
              <w:t xml:space="preserve">2 uker </w:t>
            </w:r>
          </w:p>
          <w:p w14:paraId="0EED3CA4" w14:textId="77777777" w:rsidR="004944FC" w:rsidRDefault="004944FC" w:rsidP="00272AB6"/>
          <w:p w14:paraId="3E3C1AD9" w14:textId="77777777" w:rsidR="004944FC" w:rsidRDefault="004944FC" w:rsidP="00272AB6">
            <w:r>
              <w:t>august</w:t>
            </w:r>
            <w:r w:rsidR="004D5A6E">
              <w:t>–</w:t>
            </w:r>
            <w:r>
              <w:t>september</w:t>
            </w:r>
          </w:p>
        </w:tc>
        <w:tc>
          <w:tcPr>
            <w:tcW w:w="6322" w:type="dxa"/>
            <w:gridSpan w:val="2"/>
          </w:tcPr>
          <w:p w14:paraId="22DEC44F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571DDD7E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2FC71FF6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2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0521FD82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Hier bin ich gern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Das war Mist</w:t>
            </w:r>
            <w:r>
              <w:t xml:space="preserve"> (s. </w:t>
            </w:r>
            <w:r>
              <w:rPr>
                <w:lang w:val="de-DE"/>
              </w:rPr>
              <w:t>29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04070F3D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1DE054AE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421D4F8F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7981EB33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Lyttetekst med oppgaver: </w:t>
            </w:r>
            <w:r>
              <w:rPr>
                <w:lang w:val="de-DE"/>
              </w:rPr>
              <w:t>Oppgave 2, s. 21</w:t>
            </w:r>
          </w:p>
          <w:p w14:paraId="082903F5" w14:textId="77777777" w:rsidR="004944FC" w:rsidRDefault="004944FC" w:rsidP="00272AB6"/>
        </w:tc>
      </w:tr>
      <w:tr w:rsidR="004944FC" w14:paraId="65558D66" w14:textId="77777777" w:rsidTr="00272AB6">
        <w:trPr>
          <w:trHeight w:val="895"/>
        </w:trPr>
        <w:tc>
          <w:tcPr>
            <w:tcW w:w="1454" w:type="dxa"/>
            <w:vMerge/>
          </w:tcPr>
          <w:p w14:paraId="4027871D" w14:textId="77777777" w:rsidR="004944FC" w:rsidRDefault="004944FC" w:rsidP="00272AB6"/>
        </w:tc>
        <w:tc>
          <w:tcPr>
            <w:tcW w:w="3189" w:type="dxa"/>
          </w:tcPr>
          <w:p w14:paraId="47772AA4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41ABBDE1" w14:textId="77777777" w:rsidR="004944FC" w:rsidRPr="00450AA6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eastAsia="zh-CN"/>
              </w:rPr>
            </w:pPr>
            <w:r w:rsidRPr="00450AA6">
              <w:rPr>
                <w:lang w:eastAsia="zh-CN"/>
              </w:rPr>
              <w:t>Om steder du og andre bor</w:t>
            </w:r>
          </w:p>
          <w:p w14:paraId="74A03495" w14:textId="77777777" w:rsidR="004944FC" w:rsidRPr="00450AA6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eastAsia="zh-CN"/>
              </w:rPr>
            </w:pPr>
            <w:r w:rsidRPr="00450AA6">
              <w:rPr>
                <w:lang w:eastAsia="zh-CN"/>
              </w:rPr>
              <w:t>Om steder der det snakkes tysk</w:t>
            </w:r>
          </w:p>
          <w:p w14:paraId="410E1BC9" w14:textId="77777777" w:rsidR="004944FC" w:rsidRDefault="004944FC" w:rsidP="00272AB6"/>
        </w:tc>
        <w:tc>
          <w:tcPr>
            <w:tcW w:w="3133" w:type="dxa"/>
          </w:tcPr>
          <w:p w14:paraId="554CB7F9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7B3AB002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 xml:space="preserve">Tall </w:t>
            </w:r>
          </w:p>
          <w:p w14:paraId="157F33CA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Substantiv: kjønn, flertall, artikkel</w:t>
            </w:r>
          </w:p>
          <w:p w14:paraId="4BF297FC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Modale hjelpeverb</w:t>
            </w:r>
          </w:p>
        </w:tc>
        <w:tc>
          <w:tcPr>
            <w:tcW w:w="5161" w:type="dxa"/>
            <w:vMerge/>
          </w:tcPr>
          <w:p w14:paraId="34BD82F4" w14:textId="77777777" w:rsidR="004944FC" w:rsidRDefault="004944FC" w:rsidP="00272AB6"/>
        </w:tc>
      </w:tr>
    </w:tbl>
    <w:p w14:paraId="1E1E7C31" w14:textId="77777777" w:rsidR="004944FC" w:rsidRDefault="004944FC" w:rsidP="004944FC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2BC9F677" w14:textId="77777777" w:rsidTr="00272AB6">
        <w:tc>
          <w:tcPr>
            <w:tcW w:w="12937" w:type="dxa"/>
            <w:gridSpan w:val="4"/>
            <w:shd w:val="clear" w:color="auto" w:fill="C1CA07"/>
          </w:tcPr>
          <w:p w14:paraId="128F1A20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3 LAUT</w:t>
            </w:r>
            <w:r w:rsidR="009163FE">
              <w:t xml:space="preserve"> – MOMENTE 2</w:t>
            </w:r>
          </w:p>
          <w:p w14:paraId="16EA0B8E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503E3812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7E010FB0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09C3D8B0" w14:textId="77777777" w:rsidR="004944FC" w:rsidRDefault="004944FC" w:rsidP="00272AB6"/>
          <w:p w14:paraId="395C9441" w14:textId="77777777" w:rsidR="004944FC" w:rsidRDefault="004944FC" w:rsidP="00272AB6">
            <w:r>
              <w:t>2 uker</w:t>
            </w:r>
          </w:p>
          <w:p w14:paraId="2FB063EC" w14:textId="77777777" w:rsidR="004944FC" w:rsidRDefault="004944FC" w:rsidP="00272AB6"/>
          <w:p w14:paraId="1CF61433" w14:textId="77777777" w:rsidR="004944FC" w:rsidRDefault="004944FC" w:rsidP="00272AB6">
            <w:r>
              <w:t>september</w:t>
            </w:r>
          </w:p>
        </w:tc>
        <w:tc>
          <w:tcPr>
            <w:tcW w:w="6322" w:type="dxa"/>
            <w:gridSpan w:val="2"/>
          </w:tcPr>
          <w:p w14:paraId="2771BC99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515D0BC7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7999B518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3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18C557D3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Mein Lieblingslied </w:t>
            </w:r>
            <w:r>
              <w:t xml:space="preserve">eller </w:t>
            </w:r>
            <w:r>
              <w:rPr>
                <w:b/>
                <w:bCs/>
              </w:rPr>
              <w:t>Musik in meinem Leben</w:t>
            </w:r>
            <w:r>
              <w:t xml:space="preserve"> (s. </w:t>
            </w:r>
            <w:r>
              <w:rPr>
                <w:lang w:val="de-DE"/>
              </w:rPr>
              <w:t>41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65C7081A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1F8EAE1B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3FBA016C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5DD56E3D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Lyttetekst med oppgaver: Oppg. 2, s. 35</w:t>
            </w:r>
          </w:p>
          <w:p w14:paraId="5FF30A7A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  <w:p w14:paraId="09E5CEE1" w14:textId="77777777" w:rsidR="004944FC" w:rsidRDefault="004944FC" w:rsidP="00272AB6"/>
        </w:tc>
      </w:tr>
      <w:tr w:rsidR="004944FC" w14:paraId="5ED48DFA" w14:textId="77777777" w:rsidTr="00272AB6">
        <w:trPr>
          <w:trHeight w:val="895"/>
        </w:trPr>
        <w:tc>
          <w:tcPr>
            <w:tcW w:w="1454" w:type="dxa"/>
            <w:vMerge/>
          </w:tcPr>
          <w:p w14:paraId="7DF9FC6D" w14:textId="77777777" w:rsidR="004944FC" w:rsidRDefault="004944FC" w:rsidP="00272AB6"/>
        </w:tc>
        <w:tc>
          <w:tcPr>
            <w:tcW w:w="3189" w:type="dxa"/>
          </w:tcPr>
          <w:p w14:paraId="7A55E565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4C4E4103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de-DE" w:eastAsia="zh-CN"/>
              </w:rPr>
              <w:t>Musikk</w:t>
            </w:r>
          </w:p>
          <w:p w14:paraId="7120EA87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de-DE" w:eastAsia="zh-CN"/>
              </w:rPr>
              <w:t>Film</w:t>
            </w:r>
          </w:p>
          <w:p w14:paraId="16D2201A" w14:textId="77777777" w:rsidR="004944FC" w:rsidRDefault="004944FC" w:rsidP="00272AB6"/>
          <w:p w14:paraId="16263E05" w14:textId="77777777" w:rsidR="004D5A6E" w:rsidRDefault="004D5A6E" w:rsidP="00272AB6">
            <w:pPr>
              <w:rPr>
                <w:b/>
                <w:bCs/>
                <w:lang w:val="de-DE"/>
              </w:rPr>
            </w:pPr>
          </w:p>
          <w:p w14:paraId="5425FE9C" w14:textId="77777777" w:rsidR="004D5A6E" w:rsidRDefault="004D5A6E" w:rsidP="00272AB6">
            <w:pPr>
              <w:rPr>
                <w:b/>
                <w:bCs/>
                <w:lang w:val="de-DE"/>
              </w:rPr>
            </w:pPr>
          </w:p>
          <w:p w14:paraId="50A59ABC" w14:textId="77777777" w:rsidR="004D5A6E" w:rsidRDefault="004D5A6E" w:rsidP="00272AB6">
            <w:pPr>
              <w:rPr>
                <w:b/>
                <w:bCs/>
                <w:lang w:val="de-DE"/>
              </w:rPr>
            </w:pPr>
          </w:p>
          <w:p w14:paraId="7C2E05FF" w14:textId="77777777" w:rsidR="004D5A6E" w:rsidRDefault="004D5A6E" w:rsidP="00272AB6">
            <w:pPr>
              <w:rPr>
                <w:b/>
                <w:bCs/>
                <w:lang w:val="de-DE"/>
              </w:rPr>
            </w:pPr>
          </w:p>
          <w:p w14:paraId="0CA8F077" w14:textId="77777777" w:rsidR="004D5A6E" w:rsidRDefault="004D5A6E" w:rsidP="00272AB6">
            <w:pPr>
              <w:rPr>
                <w:b/>
                <w:bCs/>
                <w:lang w:val="de-DE"/>
              </w:rPr>
            </w:pPr>
          </w:p>
          <w:p w14:paraId="481DBD34" w14:textId="77777777" w:rsidR="004D5A6E" w:rsidRDefault="004D5A6E" w:rsidP="00272AB6">
            <w:pPr>
              <w:rPr>
                <w:b/>
                <w:bCs/>
                <w:lang w:val="de-DE"/>
              </w:rPr>
            </w:pPr>
          </w:p>
          <w:p w14:paraId="37F041AB" w14:textId="77777777" w:rsidR="004D5A6E" w:rsidRDefault="004D5A6E" w:rsidP="00272AB6">
            <w:pPr>
              <w:rPr>
                <w:b/>
                <w:bCs/>
                <w:lang w:val="de-DE"/>
              </w:rPr>
            </w:pPr>
          </w:p>
          <w:p w14:paraId="1714056E" w14:textId="77777777" w:rsidR="004D5A6E" w:rsidRDefault="004D5A6E" w:rsidP="00272AB6">
            <w:pPr>
              <w:rPr>
                <w:b/>
                <w:bCs/>
                <w:lang w:val="de-DE"/>
              </w:rPr>
            </w:pPr>
          </w:p>
          <w:p w14:paraId="76210B4C" w14:textId="77777777" w:rsidR="004944FC" w:rsidRDefault="004944FC" w:rsidP="00272AB6">
            <w:r>
              <w:rPr>
                <w:b/>
                <w:bCs/>
                <w:lang w:val="de-DE"/>
              </w:rPr>
              <w:t xml:space="preserve">Feste und Feiertage: </w:t>
            </w:r>
            <w:r w:rsidR="004D5A6E">
              <w:rPr>
                <w:b/>
                <w:bCs/>
                <w:lang w:val="de-DE"/>
              </w:rPr>
              <w:br/>
            </w:r>
            <w:r>
              <w:rPr>
                <w:b/>
                <w:bCs/>
                <w:lang w:val="de-DE"/>
              </w:rPr>
              <w:t>Oktoberfest</w:t>
            </w:r>
            <w:r>
              <w:rPr>
                <w:lang w:val="de-DE"/>
              </w:rPr>
              <w:t xml:space="preserve"> s. 271</w:t>
            </w:r>
          </w:p>
        </w:tc>
        <w:tc>
          <w:tcPr>
            <w:tcW w:w="3133" w:type="dxa"/>
          </w:tcPr>
          <w:p w14:paraId="6CBB679B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6C828F08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Analyse: subjekt, verbal og direkte objekt</w:t>
            </w:r>
          </w:p>
          <w:p w14:paraId="67B60B22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Bruke akkusativ</w:t>
            </w:r>
          </w:p>
          <w:p w14:paraId="4DD6007A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Tidsformene til verbene</w:t>
            </w:r>
          </w:p>
          <w:p w14:paraId="25DD1C18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Skille mellom sterke og svake verb</w:t>
            </w:r>
          </w:p>
          <w:p w14:paraId="2E8B7B0B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Litt om presens partisipp</w:t>
            </w:r>
          </w:p>
        </w:tc>
        <w:tc>
          <w:tcPr>
            <w:tcW w:w="5161" w:type="dxa"/>
            <w:vMerge/>
          </w:tcPr>
          <w:p w14:paraId="37FC22EC" w14:textId="77777777" w:rsidR="004944FC" w:rsidRDefault="004944FC" w:rsidP="00272AB6"/>
        </w:tc>
      </w:tr>
    </w:tbl>
    <w:p w14:paraId="1B578C49" w14:textId="77777777" w:rsidR="004944FC" w:rsidRDefault="004944FC" w:rsidP="004944FC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1828EB00" w14:textId="77777777" w:rsidTr="00272AB6">
        <w:tc>
          <w:tcPr>
            <w:tcW w:w="12937" w:type="dxa"/>
            <w:gridSpan w:val="4"/>
            <w:shd w:val="clear" w:color="auto" w:fill="C1CA07"/>
          </w:tcPr>
          <w:p w14:paraId="08AD858B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4 ZUSAMMEN</w:t>
            </w:r>
            <w:r w:rsidR="009163FE">
              <w:t xml:space="preserve"> – MOMENTE 2</w:t>
            </w:r>
          </w:p>
          <w:p w14:paraId="03E8E1BE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09A8F8BC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74CC2295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5657A830" w14:textId="77777777" w:rsidR="004944FC" w:rsidRDefault="004944FC" w:rsidP="00272AB6"/>
          <w:p w14:paraId="7BDC0F3A" w14:textId="77777777" w:rsidR="004944FC" w:rsidRDefault="004944FC" w:rsidP="00272AB6">
            <w:r>
              <w:t>2</w:t>
            </w:r>
            <w:r w:rsidR="004D5A6E">
              <w:t>–</w:t>
            </w:r>
            <w:r>
              <w:t>3 uker</w:t>
            </w:r>
          </w:p>
          <w:p w14:paraId="44412373" w14:textId="77777777" w:rsidR="004944FC" w:rsidRDefault="004944FC" w:rsidP="00272AB6"/>
          <w:p w14:paraId="11F9C487" w14:textId="77777777" w:rsidR="004944FC" w:rsidRDefault="004944FC" w:rsidP="00272AB6">
            <w:r>
              <w:t>september</w:t>
            </w:r>
            <w:r w:rsidR="004D5A6E">
              <w:t>–</w:t>
            </w:r>
            <w:r>
              <w:t>oktober</w:t>
            </w:r>
          </w:p>
        </w:tc>
        <w:tc>
          <w:tcPr>
            <w:tcW w:w="6322" w:type="dxa"/>
            <w:gridSpan w:val="2"/>
          </w:tcPr>
          <w:p w14:paraId="35F5290A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19342EBD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01F1D4CB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4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357D11D7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Ein besonderes Erlebnis </w:t>
            </w:r>
            <w:r>
              <w:t xml:space="preserve">eller </w:t>
            </w:r>
            <w:r>
              <w:rPr>
                <w:b/>
                <w:bCs/>
              </w:rPr>
              <w:t>Gleich und ungleich</w:t>
            </w:r>
            <w:r>
              <w:t xml:space="preserve"> (s. </w:t>
            </w:r>
            <w:r>
              <w:rPr>
                <w:lang w:val="de-DE"/>
              </w:rPr>
              <w:t>57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1A223163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2CCD6A00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5F683CF8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3CF7CE0F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Die beste Sprache überhaupt </w:t>
            </w:r>
            <w:r>
              <w:rPr>
                <w:lang w:val="de-DE"/>
              </w:rPr>
              <w:t>(s. 57)</w:t>
            </w:r>
          </w:p>
        </w:tc>
      </w:tr>
      <w:tr w:rsidR="004944FC" w14:paraId="7087B33E" w14:textId="77777777" w:rsidTr="00272AB6">
        <w:trPr>
          <w:trHeight w:val="895"/>
        </w:trPr>
        <w:tc>
          <w:tcPr>
            <w:tcW w:w="1454" w:type="dxa"/>
            <w:vMerge/>
          </w:tcPr>
          <w:p w14:paraId="325AEB43" w14:textId="77777777" w:rsidR="004944FC" w:rsidRDefault="004944FC" w:rsidP="00272AB6"/>
        </w:tc>
        <w:tc>
          <w:tcPr>
            <w:tcW w:w="3189" w:type="dxa"/>
          </w:tcPr>
          <w:p w14:paraId="65002E32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52F93198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Norge og Tyskland</w:t>
            </w:r>
          </w:p>
          <w:p w14:paraId="3CF0709B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Likheter og ulikheter</w:t>
            </w:r>
          </w:p>
          <w:p w14:paraId="6F1CC2B9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Regionale forskjeller </w:t>
            </w:r>
          </w:p>
          <w:p w14:paraId="3D6719EF" w14:textId="77777777" w:rsidR="00E05737" w:rsidRDefault="00E05737" w:rsidP="00272AB6"/>
          <w:p w14:paraId="375AC0DD" w14:textId="77777777" w:rsidR="004944FC" w:rsidRDefault="004944FC" w:rsidP="00272AB6"/>
          <w:p w14:paraId="2FA5AC5D" w14:textId="77777777" w:rsidR="004944FC" w:rsidRDefault="004944FC" w:rsidP="004944FC">
            <w:r w:rsidRPr="00552A9B">
              <w:rPr>
                <w:b/>
                <w:bCs/>
              </w:rPr>
              <w:t>Feste und Feiertage: Nationalfeiertage</w:t>
            </w:r>
            <w:r w:rsidRPr="00552A9B">
              <w:t xml:space="preserve"> s. 273</w:t>
            </w:r>
          </w:p>
          <w:p w14:paraId="01D2299B" w14:textId="77777777" w:rsidR="004944FC" w:rsidRDefault="004944FC" w:rsidP="00272AB6"/>
        </w:tc>
        <w:tc>
          <w:tcPr>
            <w:tcW w:w="3133" w:type="dxa"/>
          </w:tcPr>
          <w:p w14:paraId="7692CD29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78D5A464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Verb i presens perfektum</w:t>
            </w:r>
          </w:p>
          <w:p w14:paraId="371082E5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 xml:space="preserve">Leddsetninger med </w:t>
            </w:r>
            <w:r>
              <w:rPr>
                <w:b/>
                <w:bCs/>
                <w:lang w:val="de-DE"/>
              </w:rPr>
              <w:t>dass</w:t>
            </w:r>
            <w:r>
              <w:rPr>
                <w:lang w:val="de-DE"/>
              </w:rPr>
              <w:t xml:space="preserve">, </w:t>
            </w:r>
            <w:r>
              <w:rPr>
                <w:b/>
                <w:bCs/>
                <w:lang w:val="de-DE"/>
              </w:rPr>
              <w:t xml:space="preserve">weil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>wenn</w:t>
            </w:r>
          </w:p>
          <w:p w14:paraId="0F7A5AB2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b/>
                <w:bCs/>
                <w:lang w:val="de-DE"/>
              </w:rPr>
            </w:pPr>
            <w:r>
              <w:rPr>
                <w:lang w:val="de-DE"/>
              </w:rPr>
              <w:t xml:space="preserve">Stedspreposisjoner som </w:t>
            </w:r>
            <w:r>
              <w:rPr>
                <w:b/>
                <w:bCs/>
                <w:lang w:val="de-DE"/>
              </w:rPr>
              <w:t xml:space="preserve">durch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 xml:space="preserve">zu </w:t>
            </w:r>
          </w:p>
        </w:tc>
        <w:tc>
          <w:tcPr>
            <w:tcW w:w="5161" w:type="dxa"/>
            <w:vMerge/>
          </w:tcPr>
          <w:p w14:paraId="63F6076C" w14:textId="77777777" w:rsidR="004944FC" w:rsidRDefault="004944FC" w:rsidP="00272AB6"/>
        </w:tc>
      </w:tr>
    </w:tbl>
    <w:p w14:paraId="20F438C7" w14:textId="77777777" w:rsidR="004944FC" w:rsidRDefault="004944FC" w:rsidP="004944FC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0162A47F" w14:textId="77777777" w:rsidTr="00272AB6">
        <w:tc>
          <w:tcPr>
            <w:tcW w:w="12937" w:type="dxa"/>
            <w:gridSpan w:val="4"/>
            <w:shd w:val="clear" w:color="auto" w:fill="C1CA07"/>
          </w:tcPr>
          <w:p w14:paraId="5432E975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5 KAUFRAUSCH</w:t>
            </w:r>
            <w:r w:rsidR="009163FE">
              <w:t xml:space="preserve"> – MOMENTE 2</w:t>
            </w:r>
          </w:p>
          <w:p w14:paraId="40330C10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100E859C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404D5814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7238DD17" w14:textId="77777777" w:rsidR="004944FC" w:rsidRDefault="004944FC" w:rsidP="00272AB6"/>
          <w:p w14:paraId="0A86C142" w14:textId="77777777" w:rsidR="004944FC" w:rsidRPr="004944FC" w:rsidRDefault="004944FC" w:rsidP="00C30583">
            <w:pPr>
              <w:shd w:val="clear" w:color="auto" w:fill="C2CB08"/>
              <w:rPr>
                <w:i/>
                <w:iCs/>
              </w:rPr>
            </w:pPr>
            <w:r w:rsidRPr="004944FC">
              <w:rPr>
                <w:i/>
                <w:iCs/>
              </w:rPr>
              <w:t>Kun side 60</w:t>
            </w:r>
            <w:r w:rsidR="004D5A6E" w:rsidRPr="004D5A6E">
              <w:rPr>
                <w:i/>
                <w:iCs/>
              </w:rPr>
              <w:t>–</w:t>
            </w:r>
            <w:r w:rsidRPr="004944FC">
              <w:rPr>
                <w:i/>
                <w:iCs/>
              </w:rPr>
              <w:t>65</w:t>
            </w:r>
          </w:p>
          <w:p w14:paraId="6EB0A4DD" w14:textId="77777777" w:rsidR="004944FC" w:rsidRDefault="004944FC" w:rsidP="00272AB6"/>
          <w:p w14:paraId="09B1B2B7" w14:textId="77777777" w:rsidR="004944FC" w:rsidRDefault="004944FC" w:rsidP="00272AB6">
            <w:r>
              <w:t>2 uker</w:t>
            </w:r>
          </w:p>
          <w:p w14:paraId="0121D6D9" w14:textId="77777777" w:rsidR="004944FC" w:rsidRDefault="004944FC" w:rsidP="00272AB6"/>
          <w:p w14:paraId="0A3BF76F" w14:textId="77777777" w:rsidR="004944FC" w:rsidRDefault="004944FC" w:rsidP="00272AB6">
            <w:r>
              <w:t>oktober</w:t>
            </w:r>
          </w:p>
          <w:p w14:paraId="3990246F" w14:textId="77777777" w:rsidR="004944FC" w:rsidRDefault="004944FC" w:rsidP="00272AB6"/>
        </w:tc>
        <w:tc>
          <w:tcPr>
            <w:tcW w:w="6322" w:type="dxa"/>
            <w:gridSpan w:val="2"/>
          </w:tcPr>
          <w:p w14:paraId="69D283C3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4C15B24C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7765DB02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5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198FCDEC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Ich kaufe ein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Im Laden</w:t>
            </w:r>
            <w:r>
              <w:t xml:space="preserve"> (s. </w:t>
            </w:r>
            <w:r>
              <w:rPr>
                <w:lang w:val="de-DE"/>
              </w:rPr>
              <w:t>69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3CDB8351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4C499730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3E39E155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4D864C00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Warenkorb </w:t>
            </w:r>
            <w:r>
              <w:rPr>
                <w:lang w:val="de-DE"/>
              </w:rPr>
              <w:t>(s. 69)</w:t>
            </w:r>
          </w:p>
          <w:p w14:paraId="341E78D6" w14:textId="77777777" w:rsidR="004944FC" w:rsidRDefault="004944FC" w:rsidP="00272AB6"/>
        </w:tc>
      </w:tr>
      <w:tr w:rsidR="004944FC" w14:paraId="007BE064" w14:textId="77777777" w:rsidTr="00272AB6">
        <w:trPr>
          <w:trHeight w:val="895"/>
        </w:trPr>
        <w:tc>
          <w:tcPr>
            <w:tcW w:w="1454" w:type="dxa"/>
            <w:vMerge/>
          </w:tcPr>
          <w:p w14:paraId="18285950" w14:textId="77777777" w:rsidR="004944FC" w:rsidRDefault="004944FC" w:rsidP="00272AB6"/>
        </w:tc>
        <w:tc>
          <w:tcPr>
            <w:tcW w:w="3189" w:type="dxa"/>
          </w:tcPr>
          <w:p w14:paraId="5EF708E9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461DAAFC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Å handle </w:t>
            </w:r>
          </w:p>
          <w:p w14:paraId="7B35654D" w14:textId="77777777" w:rsidR="004944FC" w:rsidRPr="00450AA6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eastAsia="zh-CN"/>
              </w:rPr>
            </w:pPr>
            <w:r w:rsidRPr="00450AA6">
              <w:rPr>
                <w:lang w:eastAsia="zh-CN"/>
              </w:rPr>
              <w:t xml:space="preserve">Det du trenger, og det du ønsker </w:t>
            </w:r>
          </w:p>
          <w:p w14:paraId="4A7C406B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Høflighet</w:t>
            </w:r>
          </w:p>
          <w:p w14:paraId="1BC0360B" w14:textId="77777777" w:rsidR="004944FC" w:rsidRDefault="004944FC" w:rsidP="00272AB6"/>
          <w:p w14:paraId="37E6106C" w14:textId="77777777" w:rsidR="004944FC" w:rsidRDefault="004944FC" w:rsidP="00272AB6"/>
        </w:tc>
        <w:tc>
          <w:tcPr>
            <w:tcW w:w="3133" w:type="dxa"/>
          </w:tcPr>
          <w:p w14:paraId="1010E391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72F6ED77" w14:textId="77777777" w:rsidR="004944FC" w:rsidRPr="004D5A6E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bCs/>
                <w:lang w:val="de-DE"/>
              </w:rPr>
            </w:pPr>
            <w:r w:rsidRPr="004D5A6E">
              <w:rPr>
                <w:bCs/>
                <w:lang w:val="de-DE"/>
              </w:rPr>
              <w:t>Verb med dativ</w:t>
            </w:r>
          </w:p>
          <w:p w14:paraId="0600EC7D" w14:textId="77777777" w:rsidR="004944FC" w:rsidRPr="004D5A6E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bCs/>
                <w:lang w:val="de-DE"/>
              </w:rPr>
            </w:pPr>
            <w:r w:rsidRPr="004D5A6E">
              <w:rPr>
                <w:bCs/>
                <w:lang w:val="de-DE"/>
              </w:rPr>
              <w:t>Verb med dativ og akkusativ</w:t>
            </w:r>
          </w:p>
          <w:p w14:paraId="6C7D2D6E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b/>
                <w:bCs/>
                <w:lang w:val="de-DE"/>
              </w:rPr>
            </w:pPr>
            <w:r w:rsidRPr="004D5A6E">
              <w:rPr>
                <w:bCs/>
                <w:lang w:val="de-DE"/>
              </w:rPr>
              <w:t>Peke- og spørreord</w:t>
            </w:r>
          </w:p>
        </w:tc>
        <w:tc>
          <w:tcPr>
            <w:tcW w:w="5161" w:type="dxa"/>
            <w:vMerge/>
          </w:tcPr>
          <w:p w14:paraId="1944D3BE" w14:textId="77777777" w:rsidR="004944FC" w:rsidRDefault="004944FC" w:rsidP="00272AB6"/>
        </w:tc>
      </w:tr>
    </w:tbl>
    <w:p w14:paraId="2B5C10EE" w14:textId="77777777" w:rsidR="004944FC" w:rsidRDefault="004944FC" w:rsidP="004944FC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7D4E69CF" w14:textId="77777777" w:rsidTr="00272AB6">
        <w:tc>
          <w:tcPr>
            <w:tcW w:w="12937" w:type="dxa"/>
            <w:gridSpan w:val="4"/>
            <w:shd w:val="clear" w:color="auto" w:fill="C1CA07"/>
          </w:tcPr>
          <w:p w14:paraId="06024193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6 BUNT</w:t>
            </w:r>
            <w:r w:rsidR="009163FE">
              <w:t xml:space="preserve"> – MOMENTE 2</w:t>
            </w:r>
          </w:p>
          <w:p w14:paraId="1F9A4B7B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2E01D4C6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443E34A1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2175E17A" w14:textId="77777777" w:rsidR="004944FC" w:rsidRDefault="004944FC" w:rsidP="00272AB6"/>
          <w:p w14:paraId="4257C8C2" w14:textId="77777777" w:rsidR="004944FC" w:rsidRDefault="004944FC" w:rsidP="00272AB6">
            <w:r>
              <w:t>2</w:t>
            </w:r>
            <w:r w:rsidR="004D5A6E">
              <w:t>–</w:t>
            </w:r>
            <w:r>
              <w:t>3 uker</w:t>
            </w:r>
          </w:p>
          <w:p w14:paraId="3CBD803C" w14:textId="77777777" w:rsidR="004944FC" w:rsidRDefault="004944FC" w:rsidP="00272AB6"/>
          <w:p w14:paraId="4CED5BC2" w14:textId="77777777" w:rsidR="004944FC" w:rsidRDefault="004944FC" w:rsidP="00272AB6">
            <w:r>
              <w:t>oktober</w:t>
            </w:r>
            <w:r w:rsidR="004D5A6E">
              <w:t>–</w:t>
            </w:r>
            <w:r>
              <w:t>november</w:t>
            </w:r>
          </w:p>
        </w:tc>
        <w:tc>
          <w:tcPr>
            <w:tcW w:w="6322" w:type="dxa"/>
            <w:gridSpan w:val="2"/>
          </w:tcPr>
          <w:p w14:paraId="48E5F2C6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389F72D7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580584EF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6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66C9B511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Diskriminierung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Ein unschönes Erlebnis</w:t>
            </w:r>
            <w:r>
              <w:t xml:space="preserve"> (s. </w:t>
            </w:r>
            <w:r>
              <w:rPr>
                <w:lang w:val="de-DE"/>
              </w:rPr>
              <w:t>81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63342AC2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63594FA8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7451D18B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01E0C8D2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  <w:p w14:paraId="2784D591" w14:textId="77777777" w:rsidR="004944FC" w:rsidRDefault="004944FC" w:rsidP="00272AB6"/>
        </w:tc>
      </w:tr>
      <w:tr w:rsidR="004944FC" w14:paraId="5356FAF4" w14:textId="77777777" w:rsidTr="00272AB6">
        <w:trPr>
          <w:trHeight w:val="895"/>
        </w:trPr>
        <w:tc>
          <w:tcPr>
            <w:tcW w:w="1454" w:type="dxa"/>
            <w:vMerge/>
          </w:tcPr>
          <w:p w14:paraId="174C8A25" w14:textId="77777777" w:rsidR="004944FC" w:rsidRDefault="004944FC" w:rsidP="00272AB6"/>
        </w:tc>
        <w:tc>
          <w:tcPr>
            <w:tcW w:w="3189" w:type="dxa"/>
          </w:tcPr>
          <w:p w14:paraId="6E5C7B97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6CFE3B00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Minoriteter</w:t>
            </w:r>
          </w:p>
          <w:p w14:paraId="702A659C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Toleranse og diskriminering</w:t>
            </w:r>
          </w:p>
          <w:p w14:paraId="25890031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Innvandrere i Tyskland</w:t>
            </w:r>
          </w:p>
          <w:p w14:paraId="13D92EA5" w14:textId="77777777" w:rsidR="004944FC" w:rsidRDefault="004944FC" w:rsidP="00272AB6"/>
        </w:tc>
        <w:tc>
          <w:tcPr>
            <w:tcW w:w="3133" w:type="dxa"/>
          </w:tcPr>
          <w:p w14:paraId="0DDF376D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475E0F03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 xml:space="preserve">Leddsetninger med </w:t>
            </w:r>
            <w:r>
              <w:rPr>
                <w:b/>
                <w:bCs/>
                <w:lang w:val="de-DE"/>
              </w:rPr>
              <w:t xml:space="preserve">wo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>was</w:t>
            </w:r>
          </w:p>
          <w:p w14:paraId="7E72CBB0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Eiendomsord</w:t>
            </w:r>
          </w:p>
          <w:p w14:paraId="14FD2AD5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Nyttige preposisjoner</w:t>
            </w:r>
          </w:p>
        </w:tc>
        <w:tc>
          <w:tcPr>
            <w:tcW w:w="5161" w:type="dxa"/>
            <w:vMerge/>
          </w:tcPr>
          <w:p w14:paraId="4F60E5A6" w14:textId="77777777" w:rsidR="004944FC" w:rsidRDefault="004944FC" w:rsidP="00272AB6"/>
        </w:tc>
      </w:tr>
    </w:tbl>
    <w:p w14:paraId="4AE640D3" w14:textId="77777777" w:rsidR="004944FC" w:rsidRDefault="004944FC" w:rsidP="004944FC">
      <w:pPr>
        <w:rPr>
          <w:lang w:val="de-DE"/>
        </w:rPr>
      </w:pPr>
    </w:p>
    <w:p w14:paraId="7E51C4DA" w14:textId="77777777" w:rsidR="004944FC" w:rsidRDefault="004944FC" w:rsidP="004944FC">
      <w:pPr>
        <w:rPr>
          <w:lang w:val="de-DE"/>
        </w:rPr>
      </w:pPr>
    </w:p>
    <w:p w14:paraId="21F9D61C" w14:textId="77777777" w:rsidR="004944FC" w:rsidRDefault="004944FC" w:rsidP="004944FC">
      <w:pPr>
        <w:rPr>
          <w:lang w:val="de-DE"/>
        </w:rPr>
      </w:pPr>
    </w:p>
    <w:p w14:paraId="0897ADD7" w14:textId="77777777" w:rsidR="004944FC" w:rsidRPr="00CC3C10" w:rsidRDefault="004944FC" w:rsidP="004944FC">
      <w:pPr>
        <w:rPr>
          <w:b/>
          <w:bCs/>
          <w:sz w:val="30"/>
          <w:szCs w:val="30"/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6359B96B" w14:textId="77777777" w:rsidTr="00272AB6">
        <w:tc>
          <w:tcPr>
            <w:tcW w:w="12937" w:type="dxa"/>
            <w:gridSpan w:val="4"/>
            <w:shd w:val="clear" w:color="auto" w:fill="C1CA07"/>
          </w:tcPr>
          <w:p w14:paraId="3DF4D763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7 FIKTION</w:t>
            </w:r>
            <w:r w:rsidR="009163FE">
              <w:t xml:space="preserve"> – MOMENTE 2</w:t>
            </w:r>
          </w:p>
          <w:p w14:paraId="74F7D956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1CBC6B4F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042B1D69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0513E8F7" w14:textId="77777777" w:rsidR="004944FC" w:rsidRDefault="004944FC" w:rsidP="00272AB6"/>
          <w:p w14:paraId="67DCF876" w14:textId="77777777" w:rsidR="004944FC" w:rsidRDefault="004944FC" w:rsidP="00272AB6">
            <w:r>
              <w:t>2</w:t>
            </w:r>
            <w:r w:rsidR="004D5A6E">
              <w:t>–</w:t>
            </w:r>
            <w:r>
              <w:t>3 uker</w:t>
            </w:r>
          </w:p>
          <w:p w14:paraId="2334B191" w14:textId="77777777" w:rsidR="004944FC" w:rsidRDefault="004944FC" w:rsidP="00272AB6"/>
          <w:p w14:paraId="378CD454" w14:textId="77777777" w:rsidR="004944FC" w:rsidRDefault="004944FC" w:rsidP="00272AB6">
            <w:r>
              <w:t>november</w:t>
            </w:r>
            <w:r w:rsidR="004D5A6E">
              <w:t>–</w:t>
            </w:r>
            <w:r>
              <w:t>desember</w:t>
            </w:r>
          </w:p>
        </w:tc>
        <w:tc>
          <w:tcPr>
            <w:tcW w:w="6322" w:type="dxa"/>
            <w:gridSpan w:val="2"/>
          </w:tcPr>
          <w:p w14:paraId="30BA6D63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7B0344C1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47719F7E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7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6D007685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Fiktive Welten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Meine Lieblingsbücher</w:t>
            </w:r>
            <w:r>
              <w:t xml:space="preserve"> (s. </w:t>
            </w:r>
            <w:r>
              <w:rPr>
                <w:lang w:val="de-DE"/>
              </w:rPr>
              <w:t>97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45CFACAD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4B20331A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2D554683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3B7ECFCE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Lyttetekst med oppgaver: Oppg. 3, s. 89</w:t>
            </w:r>
          </w:p>
          <w:p w14:paraId="0AF6DEDE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Figurenprofile </w:t>
            </w:r>
            <w:r>
              <w:rPr>
                <w:lang w:val="de-DE"/>
              </w:rPr>
              <w:t>(s.97)</w:t>
            </w:r>
          </w:p>
          <w:p w14:paraId="3BD093A3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lang w:val="de-DE"/>
              </w:rPr>
              <w:t>Presentasjon: Oppg. 3, s. 89</w:t>
            </w:r>
          </w:p>
          <w:p w14:paraId="4BBC9567" w14:textId="77777777" w:rsidR="004944FC" w:rsidRDefault="004944FC" w:rsidP="00272AB6"/>
        </w:tc>
      </w:tr>
      <w:tr w:rsidR="004944FC" w14:paraId="190BA77D" w14:textId="77777777" w:rsidTr="00272AB6">
        <w:trPr>
          <w:trHeight w:val="895"/>
        </w:trPr>
        <w:tc>
          <w:tcPr>
            <w:tcW w:w="1454" w:type="dxa"/>
            <w:vMerge/>
          </w:tcPr>
          <w:p w14:paraId="036D75D8" w14:textId="77777777" w:rsidR="004944FC" w:rsidRDefault="004944FC" w:rsidP="00272AB6"/>
        </w:tc>
        <w:tc>
          <w:tcPr>
            <w:tcW w:w="3189" w:type="dxa"/>
          </w:tcPr>
          <w:p w14:paraId="194E7F2B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737141BA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Bøker, serier og filmer</w:t>
            </w:r>
          </w:p>
          <w:p w14:paraId="5AF363BF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Tysk litteratur</w:t>
            </w:r>
          </w:p>
          <w:p w14:paraId="464674DF" w14:textId="77777777" w:rsidR="004944FC" w:rsidRDefault="004944FC" w:rsidP="00272AB6"/>
        </w:tc>
        <w:tc>
          <w:tcPr>
            <w:tcW w:w="3133" w:type="dxa"/>
          </w:tcPr>
          <w:p w14:paraId="17FE6ABA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165121A3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Preteritum</w:t>
            </w:r>
          </w:p>
          <w:p w14:paraId="4184294E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Vekselpreposisjoner</w:t>
            </w:r>
          </w:p>
          <w:p w14:paraId="06316CEE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Relativsetninger</w:t>
            </w:r>
          </w:p>
        </w:tc>
        <w:tc>
          <w:tcPr>
            <w:tcW w:w="5161" w:type="dxa"/>
            <w:vMerge/>
          </w:tcPr>
          <w:p w14:paraId="312CA6E7" w14:textId="77777777" w:rsidR="004944FC" w:rsidRDefault="004944FC" w:rsidP="00272AB6"/>
        </w:tc>
      </w:tr>
    </w:tbl>
    <w:p w14:paraId="6F252965" w14:textId="77777777" w:rsidR="004944FC" w:rsidRDefault="004944FC" w:rsidP="004944FC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22F0CEF4" w14:textId="77777777" w:rsidTr="00272AB6">
        <w:tc>
          <w:tcPr>
            <w:tcW w:w="12937" w:type="dxa"/>
            <w:gridSpan w:val="4"/>
            <w:shd w:val="clear" w:color="auto" w:fill="C1CA07"/>
          </w:tcPr>
          <w:p w14:paraId="7FB1F05D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8 GESUNDHEIT</w:t>
            </w:r>
            <w:r w:rsidR="009163FE">
              <w:t xml:space="preserve"> – MOMENTE 2</w:t>
            </w:r>
          </w:p>
          <w:p w14:paraId="685F168B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422CAB17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0B40352B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394473E2" w14:textId="77777777" w:rsidR="004944FC" w:rsidRDefault="004944FC" w:rsidP="00272AB6"/>
          <w:p w14:paraId="121E86F6" w14:textId="77777777" w:rsidR="004944FC" w:rsidRPr="004D5A6E" w:rsidRDefault="004944FC" w:rsidP="00C30583">
            <w:pPr>
              <w:shd w:val="clear" w:color="auto" w:fill="C2CB08"/>
              <w:rPr>
                <w:i/>
              </w:rPr>
            </w:pPr>
            <w:r w:rsidRPr="004D5A6E">
              <w:rPr>
                <w:i/>
              </w:rPr>
              <w:t>Kun side 100</w:t>
            </w:r>
            <w:r w:rsidR="004D5A6E">
              <w:rPr>
                <w:i/>
              </w:rPr>
              <w:t>–</w:t>
            </w:r>
            <w:r w:rsidRPr="004D5A6E">
              <w:rPr>
                <w:i/>
              </w:rPr>
              <w:t>103</w:t>
            </w:r>
          </w:p>
          <w:p w14:paraId="382C4763" w14:textId="77777777" w:rsidR="004944FC" w:rsidRDefault="004944FC" w:rsidP="00272AB6"/>
          <w:p w14:paraId="15BB6766" w14:textId="77777777" w:rsidR="004944FC" w:rsidRDefault="004944FC" w:rsidP="00272AB6">
            <w:r>
              <w:t>2 uker</w:t>
            </w:r>
          </w:p>
          <w:p w14:paraId="517A8401" w14:textId="77777777" w:rsidR="004944FC" w:rsidRDefault="004944FC" w:rsidP="00272AB6"/>
          <w:p w14:paraId="6426ECEF" w14:textId="77777777" w:rsidR="004944FC" w:rsidRDefault="004944FC" w:rsidP="00272AB6">
            <w:r>
              <w:t>desember</w:t>
            </w:r>
          </w:p>
        </w:tc>
        <w:tc>
          <w:tcPr>
            <w:tcW w:w="6322" w:type="dxa"/>
            <w:gridSpan w:val="2"/>
          </w:tcPr>
          <w:p w14:paraId="445C6D1B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28D28E4F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30AA3CF3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8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0DF0FE5D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So bleibe ich gesund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Beim Arzt</w:t>
            </w:r>
            <w:r>
              <w:t xml:space="preserve"> (s. </w:t>
            </w:r>
            <w:r>
              <w:rPr>
                <w:lang w:val="de-DE"/>
              </w:rPr>
              <w:t>109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715ADF38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46325257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138DBC22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3F7726BD" w14:textId="77777777" w:rsidR="004944FC" w:rsidRDefault="004944FC" w:rsidP="00272AB6"/>
          <w:p w14:paraId="5915F7F3" w14:textId="77777777" w:rsidR="004944FC" w:rsidRDefault="004944FC" w:rsidP="00272AB6"/>
          <w:p w14:paraId="3AD61692" w14:textId="77777777" w:rsidR="004944FC" w:rsidRDefault="004944FC" w:rsidP="00272AB6"/>
        </w:tc>
      </w:tr>
      <w:tr w:rsidR="004944FC" w14:paraId="2A307F2A" w14:textId="77777777" w:rsidTr="00272AB6">
        <w:trPr>
          <w:trHeight w:val="895"/>
        </w:trPr>
        <w:tc>
          <w:tcPr>
            <w:tcW w:w="1454" w:type="dxa"/>
            <w:vMerge/>
          </w:tcPr>
          <w:p w14:paraId="46AC7935" w14:textId="77777777" w:rsidR="004944FC" w:rsidRDefault="004944FC" w:rsidP="00272AB6"/>
        </w:tc>
        <w:tc>
          <w:tcPr>
            <w:tcW w:w="3189" w:type="dxa"/>
          </w:tcPr>
          <w:p w14:paraId="61B2B6A6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2015FAB0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Helse og livsstil</w:t>
            </w:r>
          </w:p>
          <w:p w14:paraId="063EF97F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Sykdom</w:t>
            </w:r>
          </w:p>
          <w:p w14:paraId="38F64285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Kroppen</w:t>
            </w:r>
          </w:p>
          <w:p w14:paraId="5A62C9CC" w14:textId="77777777" w:rsidR="004944FC" w:rsidRDefault="004944FC" w:rsidP="00272AB6">
            <w:pPr>
              <w:rPr>
                <w:lang w:val="en-US" w:eastAsia="zh-CN"/>
              </w:rPr>
            </w:pPr>
          </w:p>
          <w:p w14:paraId="1AE47D04" w14:textId="77777777" w:rsidR="004944FC" w:rsidRDefault="004944FC" w:rsidP="00272AB6">
            <w:r>
              <w:rPr>
                <w:b/>
                <w:bCs/>
              </w:rPr>
              <w:t xml:space="preserve">Feste und Feiertage: </w:t>
            </w:r>
            <w:r>
              <w:rPr>
                <w:b/>
                <w:bCs/>
                <w:lang w:val="de-DE"/>
              </w:rPr>
              <w:t>Frohe Weihnachten</w:t>
            </w:r>
            <w:r>
              <w:t xml:space="preserve"> s. 2</w:t>
            </w:r>
            <w:r>
              <w:rPr>
                <w:lang w:val="de-DE"/>
              </w:rPr>
              <w:t>74</w:t>
            </w:r>
            <w:r w:rsidR="004D5A6E">
              <w:rPr>
                <w:lang w:val="de-DE"/>
              </w:rPr>
              <w:t>–</w:t>
            </w:r>
            <w:r>
              <w:rPr>
                <w:lang w:val="de-DE"/>
              </w:rPr>
              <w:t>2</w:t>
            </w:r>
            <w:r>
              <w:t>76</w:t>
            </w:r>
          </w:p>
          <w:p w14:paraId="4A9CB721" w14:textId="77777777" w:rsidR="000222C3" w:rsidRDefault="000222C3" w:rsidP="000222C3"/>
        </w:tc>
        <w:tc>
          <w:tcPr>
            <w:tcW w:w="3133" w:type="dxa"/>
          </w:tcPr>
          <w:p w14:paraId="792A3B0F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6428B8FD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 xml:space="preserve">Nekting med </w:t>
            </w:r>
            <w:r>
              <w:rPr>
                <w:b/>
                <w:bCs/>
                <w:lang w:val="de-DE"/>
              </w:rPr>
              <w:t xml:space="preserve">nicht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>kein</w:t>
            </w:r>
          </w:p>
          <w:p w14:paraId="094DBC92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Refleksive verb</w:t>
            </w:r>
          </w:p>
          <w:p w14:paraId="0647EDC8" w14:textId="77777777" w:rsidR="004944FC" w:rsidRDefault="004944FC" w:rsidP="00272AB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1079C2BD" w14:textId="77777777" w:rsidR="004944FC" w:rsidRDefault="004944FC" w:rsidP="00272AB6"/>
        </w:tc>
      </w:tr>
    </w:tbl>
    <w:p w14:paraId="218B3212" w14:textId="77777777" w:rsidR="004944FC" w:rsidRDefault="004944FC" w:rsidP="004944FC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1D30108D" w14:textId="77777777" w:rsidTr="00272AB6">
        <w:tc>
          <w:tcPr>
            <w:tcW w:w="12937" w:type="dxa"/>
            <w:gridSpan w:val="4"/>
            <w:shd w:val="clear" w:color="auto" w:fill="C1CA07"/>
          </w:tcPr>
          <w:p w14:paraId="740C9EC6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9 SPORT</w:t>
            </w:r>
            <w:r w:rsidR="009163FE">
              <w:t xml:space="preserve"> – MOMENTE 2</w:t>
            </w:r>
          </w:p>
          <w:p w14:paraId="233401A6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16DE748C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57F7C37E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5713A38C" w14:textId="77777777" w:rsidR="004944FC" w:rsidRDefault="004944FC" w:rsidP="00272AB6"/>
          <w:p w14:paraId="2776057B" w14:textId="77777777" w:rsidR="004944FC" w:rsidRPr="004D5A6E" w:rsidRDefault="004944FC" w:rsidP="00C30583">
            <w:pPr>
              <w:shd w:val="clear" w:color="auto" w:fill="C2CB08"/>
              <w:rPr>
                <w:i/>
              </w:rPr>
            </w:pPr>
            <w:r w:rsidRPr="004D5A6E">
              <w:rPr>
                <w:i/>
              </w:rPr>
              <w:t>Kun side 113</w:t>
            </w:r>
            <w:r w:rsidR="004D5A6E">
              <w:rPr>
                <w:i/>
              </w:rPr>
              <w:t>–</w:t>
            </w:r>
            <w:r w:rsidRPr="004D5A6E">
              <w:rPr>
                <w:i/>
              </w:rPr>
              <w:t>117</w:t>
            </w:r>
          </w:p>
          <w:p w14:paraId="75BD0E6E" w14:textId="77777777" w:rsidR="004944FC" w:rsidRDefault="004944FC" w:rsidP="00272AB6"/>
          <w:p w14:paraId="70DF8E7D" w14:textId="77777777" w:rsidR="004944FC" w:rsidRDefault="004944FC" w:rsidP="00272AB6">
            <w:r>
              <w:t>2 uker</w:t>
            </w:r>
          </w:p>
          <w:p w14:paraId="4B6A4D6B" w14:textId="77777777" w:rsidR="004944FC" w:rsidRDefault="004944FC" w:rsidP="00272AB6"/>
          <w:p w14:paraId="4828CD06" w14:textId="77777777" w:rsidR="004944FC" w:rsidRDefault="004944FC" w:rsidP="00272AB6">
            <w:pPr>
              <w:rPr>
                <w:lang w:val="de-DE"/>
              </w:rPr>
            </w:pPr>
            <w:r>
              <w:rPr>
                <w:lang w:val="de-DE"/>
              </w:rPr>
              <w:t>januar</w:t>
            </w:r>
          </w:p>
        </w:tc>
        <w:tc>
          <w:tcPr>
            <w:tcW w:w="6322" w:type="dxa"/>
            <w:gridSpan w:val="2"/>
          </w:tcPr>
          <w:p w14:paraId="604E4023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34FF5A34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</w:p>
          <w:p w14:paraId="43344E6A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9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48B103F6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Sport und ich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Meine Mannschaft</w:t>
            </w:r>
            <w:r>
              <w:t xml:space="preserve"> (s. </w:t>
            </w:r>
            <w:r>
              <w:rPr>
                <w:lang w:val="de-DE"/>
              </w:rPr>
              <w:t>121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49F1CAD6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5BFF3EBE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6A16F868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0E449184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Lyttetekst med oppgaver: Oppg. 2, s. 113</w:t>
            </w:r>
          </w:p>
          <w:p w14:paraId="778F1F5C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Deutsches Sportfest </w:t>
            </w:r>
            <w:r>
              <w:rPr>
                <w:lang w:val="de-DE"/>
              </w:rPr>
              <w:t>(s.121)</w:t>
            </w:r>
          </w:p>
          <w:p w14:paraId="48B30548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4944FC" w14:paraId="24070AE2" w14:textId="77777777" w:rsidTr="00272AB6">
        <w:trPr>
          <w:trHeight w:val="895"/>
        </w:trPr>
        <w:tc>
          <w:tcPr>
            <w:tcW w:w="1454" w:type="dxa"/>
            <w:vMerge/>
          </w:tcPr>
          <w:p w14:paraId="6F29ED15" w14:textId="77777777" w:rsidR="004944FC" w:rsidRDefault="004944FC" w:rsidP="00272AB6"/>
        </w:tc>
        <w:tc>
          <w:tcPr>
            <w:tcW w:w="3189" w:type="dxa"/>
          </w:tcPr>
          <w:p w14:paraId="367930BF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624FDB70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Idrett og trening</w:t>
            </w:r>
          </w:p>
          <w:p w14:paraId="2CA23F8A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Fotball </w:t>
            </w:r>
          </w:p>
          <w:p w14:paraId="676C6187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</w:pPr>
            <w:r>
              <w:rPr>
                <w:lang w:val="en-US" w:eastAsia="zh-CN"/>
              </w:rPr>
              <w:t>Skigåing</w:t>
            </w:r>
          </w:p>
        </w:tc>
        <w:tc>
          <w:tcPr>
            <w:tcW w:w="3133" w:type="dxa"/>
          </w:tcPr>
          <w:p w14:paraId="43E6746D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7B0D4127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Klokkeslett</w:t>
            </w:r>
          </w:p>
          <w:p w14:paraId="468960EA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Adjektivbøyning</w:t>
            </w:r>
          </w:p>
          <w:p w14:paraId="1F57D2A4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Verb med fast preposisjon</w:t>
            </w:r>
          </w:p>
        </w:tc>
        <w:tc>
          <w:tcPr>
            <w:tcW w:w="5161" w:type="dxa"/>
            <w:vMerge/>
          </w:tcPr>
          <w:p w14:paraId="0738AB0F" w14:textId="77777777" w:rsidR="004944FC" w:rsidRDefault="004944FC" w:rsidP="00272AB6"/>
        </w:tc>
      </w:tr>
    </w:tbl>
    <w:p w14:paraId="3D394EED" w14:textId="77777777" w:rsidR="004944FC" w:rsidRDefault="004944FC" w:rsidP="004944FC">
      <w:pPr>
        <w:rPr>
          <w:lang w:val="de-DE"/>
        </w:rPr>
      </w:pPr>
    </w:p>
    <w:p w14:paraId="5A95B73B" w14:textId="77777777" w:rsidR="004944FC" w:rsidRDefault="004944FC" w:rsidP="004944FC">
      <w:pPr>
        <w:pStyle w:val="Overskrift2"/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2F9B0836" w14:textId="77777777" w:rsidTr="00272AB6">
        <w:tc>
          <w:tcPr>
            <w:tcW w:w="12937" w:type="dxa"/>
            <w:gridSpan w:val="4"/>
            <w:shd w:val="clear" w:color="auto" w:fill="C1CA07"/>
          </w:tcPr>
          <w:p w14:paraId="3CA34A2B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11 JUNG</w:t>
            </w:r>
            <w:r w:rsidR="009163FE">
              <w:t xml:space="preserve"> – MOMENTE 2</w:t>
            </w:r>
          </w:p>
          <w:p w14:paraId="5F613780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2A7D4D50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6996C9DE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58CB4A13" w14:textId="77777777" w:rsidR="004944FC" w:rsidRDefault="004944FC" w:rsidP="00272AB6"/>
          <w:p w14:paraId="09E5A17C" w14:textId="77777777" w:rsidR="004944FC" w:rsidRPr="002A0F25" w:rsidRDefault="004944FC" w:rsidP="00C30583">
            <w:pPr>
              <w:shd w:val="clear" w:color="auto" w:fill="C2CB08"/>
              <w:rPr>
                <w:i/>
                <w:iCs/>
              </w:rPr>
            </w:pPr>
            <w:r w:rsidRPr="002A0F25">
              <w:rPr>
                <w:i/>
                <w:iCs/>
              </w:rPr>
              <w:t>Kun side 140</w:t>
            </w:r>
            <w:r w:rsidR="004D5A6E">
              <w:rPr>
                <w:i/>
                <w:iCs/>
              </w:rPr>
              <w:t>–</w:t>
            </w:r>
            <w:r w:rsidRPr="002A0F25">
              <w:rPr>
                <w:i/>
                <w:iCs/>
              </w:rPr>
              <w:t>141</w:t>
            </w:r>
          </w:p>
          <w:p w14:paraId="4970B8B6" w14:textId="77777777" w:rsidR="004944FC" w:rsidRDefault="004944FC" w:rsidP="00272AB6"/>
          <w:p w14:paraId="046AED78" w14:textId="77777777" w:rsidR="004944FC" w:rsidRDefault="004944FC" w:rsidP="00272AB6">
            <w:r>
              <w:t>1 uke</w:t>
            </w:r>
          </w:p>
          <w:p w14:paraId="1524D5C9" w14:textId="77777777" w:rsidR="004944FC" w:rsidRDefault="004944FC" w:rsidP="00272AB6"/>
          <w:p w14:paraId="412A348B" w14:textId="77777777" w:rsidR="004944FC" w:rsidRDefault="00E05737" w:rsidP="00272AB6">
            <w:r>
              <w:t>januar</w:t>
            </w:r>
          </w:p>
        </w:tc>
        <w:tc>
          <w:tcPr>
            <w:tcW w:w="6322" w:type="dxa"/>
            <w:gridSpan w:val="2"/>
          </w:tcPr>
          <w:p w14:paraId="0B2E9F00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16968910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2814D7EC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11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42AC398C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Meine zukünftige Wohnung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Ich engagiere mich</w:t>
            </w:r>
            <w:r>
              <w:t xml:space="preserve"> (s. </w:t>
            </w:r>
            <w:r>
              <w:rPr>
                <w:lang w:val="de-DE"/>
              </w:rPr>
              <w:t>149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64288E44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02E6C1D0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69A60CBF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2243E078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Lyttetekst med oppgaver: Oppg. 2, s. 141</w:t>
            </w:r>
          </w:p>
          <w:p w14:paraId="21072759" w14:textId="77777777" w:rsidR="004944FC" w:rsidRDefault="004944FC" w:rsidP="00272AB6"/>
        </w:tc>
      </w:tr>
      <w:tr w:rsidR="004944FC" w14:paraId="28743983" w14:textId="77777777" w:rsidTr="00272AB6">
        <w:trPr>
          <w:trHeight w:val="895"/>
        </w:trPr>
        <w:tc>
          <w:tcPr>
            <w:tcW w:w="1454" w:type="dxa"/>
            <w:vMerge/>
          </w:tcPr>
          <w:p w14:paraId="240BB095" w14:textId="77777777" w:rsidR="004944FC" w:rsidRDefault="004944FC" w:rsidP="00272AB6"/>
        </w:tc>
        <w:tc>
          <w:tcPr>
            <w:tcW w:w="3189" w:type="dxa"/>
          </w:tcPr>
          <w:p w14:paraId="6F8218A5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6CF86DF2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Å være ung</w:t>
            </w:r>
          </w:p>
          <w:p w14:paraId="119ECE6F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Rommet ditt</w:t>
            </w:r>
          </w:p>
          <w:p w14:paraId="146232FF" w14:textId="77777777" w:rsidR="00C30583" w:rsidRDefault="00C30583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Ungdom og politikk</w:t>
            </w:r>
          </w:p>
          <w:p w14:paraId="164B1CBB" w14:textId="77777777" w:rsidR="004944FC" w:rsidRDefault="004944FC" w:rsidP="00272AB6">
            <w:pPr>
              <w:rPr>
                <w:lang w:val="en-US" w:eastAsia="zh-CN"/>
              </w:rPr>
            </w:pPr>
          </w:p>
          <w:p w14:paraId="5A99FF55" w14:textId="77777777" w:rsidR="004944FC" w:rsidRDefault="004944FC" w:rsidP="00272AB6"/>
          <w:p w14:paraId="60E55211" w14:textId="77777777" w:rsidR="000222C3" w:rsidRDefault="000222C3" w:rsidP="00272AB6">
            <w:r>
              <w:rPr>
                <w:b/>
                <w:bCs/>
              </w:rPr>
              <w:t>Feste und Feiertage: Die fünfte Jahreszeit</w:t>
            </w:r>
            <w:r>
              <w:t xml:space="preserve"> s. 277</w:t>
            </w:r>
            <w:r w:rsidR="004D5A6E">
              <w:t>–</w:t>
            </w:r>
            <w:r>
              <w:t>278</w:t>
            </w:r>
          </w:p>
        </w:tc>
        <w:tc>
          <w:tcPr>
            <w:tcW w:w="3133" w:type="dxa"/>
          </w:tcPr>
          <w:p w14:paraId="588A4F7C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4D1824CF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Løst sammensatte verb</w:t>
            </w:r>
          </w:p>
          <w:p w14:paraId="3248EE18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Sammensatte ord</w:t>
            </w:r>
          </w:p>
          <w:p w14:paraId="32E2E0D7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Repetisjon</w:t>
            </w:r>
          </w:p>
          <w:p w14:paraId="44D874F1" w14:textId="77777777" w:rsidR="004944FC" w:rsidRDefault="004944FC" w:rsidP="00272AB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3F0B1D6A" w14:textId="77777777" w:rsidR="004944FC" w:rsidRDefault="004944FC" w:rsidP="00272AB6"/>
        </w:tc>
      </w:tr>
    </w:tbl>
    <w:p w14:paraId="0DCF0D71" w14:textId="77777777" w:rsidR="004944FC" w:rsidRDefault="004944FC" w:rsidP="004944FC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0782CF0F" w14:textId="77777777" w:rsidTr="00272AB6">
        <w:tc>
          <w:tcPr>
            <w:tcW w:w="12937" w:type="dxa"/>
            <w:gridSpan w:val="4"/>
            <w:shd w:val="clear" w:color="auto" w:fill="C1CA07"/>
          </w:tcPr>
          <w:p w14:paraId="5B435A07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12 EUROPA</w:t>
            </w:r>
            <w:r w:rsidR="009163FE">
              <w:t xml:space="preserve"> – MOMENTE 2</w:t>
            </w:r>
          </w:p>
          <w:p w14:paraId="41E19E4D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3D889517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404E392F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13F48589" w14:textId="77777777" w:rsidR="004944FC" w:rsidRDefault="004944FC" w:rsidP="00272AB6"/>
          <w:p w14:paraId="26B39ADC" w14:textId="77777777" w:rsidR="000222C3" w:rsidRPr="004D5A6E" w:rsidRDefault="000222C3" w:rsidP="00C30583">
            <w:pPr>
              <w:shd w:val="clear" w:color="auto" w:fill="C2CB08"/>
              <w:rPr>
                <w:i/>
              </w:rPr>
            </w:pPr>
            <w:r w:rsidRPr="004D5A6E">
              <w:rPr>
                <w:i/>
              </w:rPr>
              <w:t>Kun side 154</w:t>
            </w:r>
            <w:r w:rsidR="004D5A6E" w:rsidRPr="004D5A6E">
              <w:rPr>
                <w:i/>
              </w:rPr>
              <w:t>–</w:t>
            </w:r>
            <w:r w:rsidRPr="004D5A6E">
              <w:rPr>
                <w:i/>
              </w:rPr>
              <w:t>155</w:t>
            </w:r>
          </w:p>
          <w:p w14:paraId="5348A557" w14:textId="77777777" w:rsidR="000222C3" w:rsidRDefault="000222C3" w:rsidP="00272AB6"/>
          <w:p w14:paraId="24FBD605" w14:textId="77777777" w:rsidR="004944FC" w:rsidRDefault="000222C3" w:rsidP="00272AB6">
            <w:r>
              <w:t>1</w:t>
            </w:r>
            <w:r w:rsidR="004944FC">
              <w:t xml:space="preserve"> uke</w:t>
            </w:r>
          </w:p>
          <w:p w14:paraId="6C4E485E" w14:textId="77777777" w:rsidR="004944FC" w:rsidRDefault="004944FC" w:rsidP="00272AB6"/>
          <w:p w14:paraId="123B3417" w14:textId="77777777" w:rsidR="004944FC" w:rsidRDefault="000222C3" w:rsidP="00272AB6">
            <w:r>
              <w:t>januar</w:t>
            </w:r>
            <w:r w:rsidR="004D5A6E">
              <w:t>–</w:t>
            </w:r>
            <w:r>
              <w:t>februar</w:t>
            </w:r>
          </w:p>
        </w:tc>
        <w:tc>
          <w:tcPr>
            <w:tcW w:w="6322" w:type="dxa"/>
            <w:gridSpan w:val="2"/>
          </w:tcPr>
          <w:p w14:paraId="044A063D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26DE0843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2EEFAB5D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12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3B8DCB07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Ich lebe in Europa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Ja/Nein zur EU</w:t>
            </w:r>
            <w:r>
              <w:t xml:space="preserve"> (s. </w:t>
            </w:r>
            <w:r>
              <w:rPr>
                <w:lang w:val="de-DE"/>
              </w:rPr>
              <w:t>161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49B2A6E1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65B8EFAF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02D006A3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019B4A93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4944FC" w14:paraId="5322C507" w14:textId="77777777" w:rsidTr="00272AB6">
        <w:trPr>
          <w:trHeight w:val="895"/>
        </w:trPr>
        <w:tc>
          <w:tcPr>
            <w:tcW w:w="1454" w:type="dxa"/>
            <w:vMerge/>
          </w:tcPr>
          <w:p w14:paraId="3BCC59DC" w14:textId="77777777" w:rsidR="004944FC" w:rsidRDefault="004944FC" w:rsidP="00272AB6"/>
        </w:tc>
        <w:tc>
          <w:tcPr>
            <w:tcW w:w="3189" w:type="dxa"/>
          </w:tcPr>
          <w:p w14:paraId="29A010BC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7CAEBE88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Europa </w:t>
            </w:r>
          </w:p>
          <w:p w14:paraId="56D05720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For og imot EU</w:t>
            </w:r>
          </w:p>
          <w:p w14:paraId="11AB39E0" w14:textId="77777777" w:rsidR="00C30583" w:rsidRDefault="00C30583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Erasmuss-opphold</w:t>
            </w:r>
          </w:p>
          <w:p w14:paraId="70D7F248" w14:textId="77777777" w:rsidR="004944FC" w:rsidRDefault="004944FC" w:rsidP="00272AB6">
            <w:pPr>
              <w:rPr>
                <w:lang w:val="en-US" w:eastAsia="zh-CN"/>
              </w:rPr>
            </w:pPr>
          </w:p>
          <w:p w14:paraId="27769EEE" w14:textId="77777777" w:rsidR="004944FC" w:rsidRDefault="004944FC" w:rsidP="000222C3"/>
        </w:tc>
        <w:tc>
          <w:tcPr>
            <w:tcW w:w="3133" w:type="dxa"/>
          </w:tcPr>
          <w:p w14:paraId="0CBBE429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1F2CA840" w14:textId="77777777" w:rsidR="00C30583" w:rsidRDefault="00C30583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 xml:space="preserve">Substantiv med </w:t>
            </w:r>
            <w:r w:rsidRPr="00C30583">
              <w:rPr>
                <w:i/>
                <w:lang w:val="de-DE"/>
              </w:rPr>
              <w:t>n</w:t>
            </w:r>
            <w:r>
              <w:rPr>
                <w:lang w:val="de-DE"/>
              </w:rPr>
              <w:t>-bøyning</w:t>
            </w:r>
          </w:p>
          <w:p w14:paraId="0F3F714D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Infinitiv og imperativ</w:t>
            </w:r>
          </w:p>
          <w:p w14:paraId="0FEA467B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Bindeord</w:t>
            </w:r>
          </w:p>
          <w:p w14:paraId="299E964E" w14:textId="77777777" w:rsidR="00C30583" w:rsidRDefault="00C30583" w:rsidP="00C30583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Argumentere på tysk</w:t>
            </w:r>
          </w:p>
          <w:p w14:paraId="43F8FBF6" w14:textId="77777777" w:rsidR="004944FC" w:rsidRDefault="004944FC" w:rsidP="000222C3">
            <w:pPr>
              <w:tabs>
                <w:tab w:val="left" w:pos="420"/>
              </w:tabs>
              <w:spacing w:after="100" w:line="320" w:lineRule="atLeast"/>
              <w:ind w:left="420"/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41E6ED1A" w14:textId="77777777" w:rsidR="004944FC" w:rsidRDefault="004944FC" w:rsidP="00272AB6"/>
        </w:tc>
      </w:tr>
    </w:tbl>
    <w:p w14:paraId="77ED7B6D" w14:textId="77777777" w:rsidR="004944FC" w:rsidRDefault="004944FC" w:rsidP="004944FC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62F40B89" w14:textId="77777777" w:rsidTr="00272AB6">
        <w:tc>
          <w:tcPr>
            <w:tcW w:w="12937" w:type="dxa"/>
            <w:gridSpan w:val="4"/>
            <w:shd w:val="clear" w:color="auto" w:fill="C1CA07"/>
          </w:tcPr>
          <w:p w14:paraId="6CA4F54A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14 WIRTSCHAFT</w:t>
            </w:r>
            <w:r w:rsidR="009163FE">
              <w:t xml:space="preserve"> – MOMENTE 2</w:t>
            </w:r>
          </w:p>
          <w:p w14:paraId="0F62F8EB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31F1A4A3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476B8180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0253F993" w14:textId="77777777" w:rsidR="004944FC" w:rsidRDefault="004944FC" w:rsidP="00272AB6"/>
          <w:p w14:paraId="6A9A295B" w14:textId="77777777" w:rsidR="004944FC" w:rsidRDefault="000222C3" w:rsidP="00272AB6">
            <w:r>
              <w:t>2</w:t>
            </w:r>
            <w:r w:rsidR="004D5A6E">
              <w:t>–</w:t>
            </w:r>
            <w:r w:rsidR="004944FC">
              <w:t>3 uker</w:t>
            </w:r>
          </w:p>
          <w:p w14:paraId="373187AA" w14:textId="77777777" w:rsidR="004944FC" w:rsidRDefault="004944FC" w:rsidP="00272AB6"/>
          <w:p w14:paraId="022E5C0E" w14:textId="77777777" w:rsidR="004944FC" w:rsidRDefault="004944FC" w:rsidP="00272AB6">
            <w:r>
              <w:t>februar</w:t>
            </w:r>
            <w:r w:rsidR="004D5A6E">
              <w:t>–</w:t>
            </w:r>
            <w:r w:rsidR="00E05737">
              <w:t>mars</w:t>
            </w:r>
          </w:p>
          <w:p w14:paraId="478E29A7" w14:textId="77777777" w:rsidR="004944FC" w:rsidRDefault="004944FC" w:rsidP="00272AB6"/>
        </w:tc>
        <w:tc>
          <w:tcPr>
            <w:tcW w:w="6322" w:type="dxa"/>
            <w:gridSpan w:val="2"/>
          </w:tcPr>
          <w:p w14:paraId="33E0B7B9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4EF50CB2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29F4F65C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14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359BFE44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Ein lokales Unternehmen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Marken, die ich mag</w:t>
            </w:r>
            <w:r>
              <w:t xml:space="preserve"> (s. </w:t>
            </w:r>
            <w:r>
              <w:rPr>
                <w:lang w:val="de-DE"/>
              </w:rPr>
              <w:t>189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3C763E2F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1F3C75DB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6D8211CC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</w:tc>
      </w:tr>
      <w:tr w:rsidR="004944FC" w14:paraId="6535AAF8" w14:textId="77777777" w:rsidTr="00272AB6">
        <w:trPr>
          <w:trHeight w:val="895"/>
        </w:trPr>
        <w:tc>
          <w:tcPr>
            <w:tcW w:w="1454" w:type="dxa"/>
            <w:vMerge/>
          </w:tcPr>
          <w:p w14:paraId="1E45DFDA" w14:textId="77777777" w:rsidR="004944FC" w:rsidRDefault="004944FC" w:rsidP="00272AB6"/>
        </w:tc>
        <w:tc>
          <w:tcPr>
            <w:tcW w:w="3189" w:type="dxa"/>
          </w:tcPr>
          <w:p w14:paraId="79A9717A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747359DE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Økonomi</w:t>
            </w:r>
          </w:p>
          <w:p w14:paraId="084B7FEE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Tyske biler</w:t>
            </w:r>
          </w:p>
          <w:p w14:paraId="53777EB0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Turisme i Norge</w:t>
            </w:r>
          </w:p>
          <w:p w14:paraId="2A440CBE" w14:textId="77777777" w:rsidR="004944FC" w:rsidRDefault="004944FC" w:rsidP="00272AB6">
            <w:pPr>
              <w:rPr>
                <w:lang w:val="en-US" w:eastAsia="zh-CN"/>
              </w:rPr>
            </w:pPr>
          </w:p>
          <w:p w14:paraId="0FA99098" w14:textId="77777777" w:rsidR="004944FC" w:rsidRDefault="004944FC" w:rsidP="00272AB6"/>
        </w:tc>
        <w:tc>
          <w:tcPr>
            <w:tcW w:w="3133" w:type="dxa"/>
          </w:tcPr>
          <w:p w14:paraId="771CDA34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28EBE591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Snakke om formål (</w:t>
            </w:r>
            <w:r>
              <w:rPr>
                <w:b/>
                <w:bCs/>
                <w:lang w:val="de-DE"/>
              </w:rPr>
              <w:t>um … zu</w:t>
            </w:r>
            <w:r>
              <w:rPr>
                <w:lang w:val="de-DE"/>
              </w:rPr>
              <w:t>)</w:t>
            </w:r>
          </w:p>
          <w:p w14:paraId="7CD2BC12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 xml:space="preserve">Verb i passiv </w:t>
            </w:r>
          </w:p>
          <w:p w14:paraId="3B85FAEC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Hamburgersetninger</w:t>
            </w:r>
          </w:p>
          <w:p w14:paraId="1DF7F74B" w14:textId="77777777" w:rsidR="004944FC" w:rsidRDefault="004944FC" w:rsidP="00272AB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4CD6BDA1" w14:textId="77777777" w:rsidR="004944FC" w:rsidRDefault="004944FC" w:rsidP="00272AB6"/>
        </w:tc>
      </w:tr>
    </w:tbl>
    <w:p w14:paraId="56ECD1FF" w14:textId="77777777" w:rsidR="004944FC" w:rsidRDefault="004944FC" w:rsidP="004944FC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6E6B41E9" w14:textId="77777777" w:rsidTr="00272AB6">
        <w:tc>
          <w:tcPr>
            <w:tcW w:w="12937" w:type="dxa"/>
            <w:gridSpan w:val="4"/>
            <w:shd w:val="clear" w:color="auto" w:fill="C1CA07"/>
          </w:tcPr>
          <w:p w14:paraId="5640FEAC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15 UNFREI</w:t>
            </w:r>
            <w:r w:rsidR="009163FE">
              <w:t xml:space="preserve"> – MOMENTE 2</w:t>
            </w:r>
          </w:p>
          <w:p w14:paraId="167700ED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462F5287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23CC823B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77ACCB33" w14:textId="77777777" w:rsidR="004944FC" w:rsidRDefault="004944FC" w:rsidP="00272AB6"/>
          <w:p w14:paraId="3AFC6574" w14:textId="77777777" w:rsidR="004944FC" w:rsidRDefault="000222C3" w:rsidP="00272AB6">
            <w:r>
              <w:t>2</w:t>
            </w:r>
            <w:r w:rsidR="004D5A6E">
              <w:t>–</w:t>
            </w:r>
            <w:r w:rsidR="004944FC">
              <w:t>3 uker</w:t>
            </w:r>
          </w:p>
          <w:p w14:paraId="7FCCEBC7" w14:textId="77777777" w:rsidR="004944FC" w:rsidRDefault="004944FC" w:rsidP="00272AB6"/>
          <w:p w14:paraId="737E2CEC" w14:textId="77777777" w:rsidR="004944FC" w:rsidRDefault="004944FC" w:rsidP="00272AB6">
            <w:r>
              <w:t>mars</w:t>
            </w:r>
          </w:p>
        </w:tc>
        <w:tc>
          <w:tcPr>
            <w:tcW w:w="6322" w:type="dxa"/>
            <w:gridSpan w:val="2"/>
          </w:tcPr>
          <w:p w14:paraId="4A8E4ED9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5073B113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</w:p>
          <w:p w14:paraId="015D025E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15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6830892B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Das hat mich bewegt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Über einen Film, eine Serie oder ein Buch zum Thema</w:t>
            </w:r>
            <w:r>
              <w:t xml:space="preserve"> (s. </w:t>
            </w:r>
            <w:r>
              <w:rPr>
                <w:lang w:val="de-DE"/>
              </w:rPr>
              <w:t>201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290B193B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29D3ACE0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389BC8F2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4B78AEE6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Lyttetekst med oppgaver: Oppg. 3, s. 195</w:t>
            </w:r>
          </w:p>
          <w:p w14:paraId="6FDA963A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>Kriegsspuren</w:t>
            </w:r>
            <w:r>
              <w:rPr>
                <w:lang w:val="de-DE"/>
              </w:rPr>
              <w:t xml:space="preserve"> (s. 201)</w:t>
            </w:r>
          </w:p>
          <w:p w14:paraId="2FC225C2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4944FC" w14:paraId="0C63CD2E" w14:textId="77777777" w:rsidTr="00272AB6">
        <w:trPr>
          <w:trHeight w:val="895"/>
        </w:trPr>
        <w:tc>
          <w:tcPr>
            <w:tcW w:w="1454" w:type="dxa"/>
            <w:vMerge/>
          </w:tcPr>
          <w:p w14:paraId="207DD0B9" w14:textId="77777777" w:rsidR="004944FC" w:rsidRDefault="004944FC" w:rsidP="00272AB6"/>
        </w:tc>
        <w:tc>
          <w:tcPr>
            <w:tcW w:w="3189" w:type="dxa"/>
          </w:tcPr>
          <w:p w14:paraId="15BD0E38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10D738FD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Annen verdenskrig</w:t>
            </w:r>
          </w:p>
          <w:p w14:paraId="2BB1EFB1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Den tyske delingen</w:t>
            </w:r>
          </w:p>
          <w:p w14:paraId="64453277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Flyktninger</w:t>
            </w:r>
          </w:p>
          <w:p w14:paraId="4DADDEEA" w14:textId="77777777" w:rsidR="004944FC" w:rsidRDefault="004944FC" w:rsidP="00272AB6">
            <w:pPr>
              <w:rPr>
                <w:lang w:val="en-US" w:eastAsia="zh-CN"/>
              </w:rPr>
            </w:pPr>
          </w:p>
          <w:p w14:paraId="224D8F20" w14:textId="77777777" w:rsidR="004944FC" w:rsidRDefault="004944FC" w:rsidP="00272AB6"/>
          <w:p w14:paraId="1478897B" w14:textId="77777777" w:rsidR="004944FC" w:rsidRDefault="004944FC" w:rsidP="00272AB6"/>
        </w:tc>
        <w:tc>
          <w:tcPr>
            <w:tcW w:w="3133" w:type="dxa"/>
          </w:tcPr>
          <w:p w14:paraId="6F3EF8C4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5DDA632C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Leddsetninger</w:t>
            </w:r>
          </w:p>
          <w:p w14:paraId="1E1B8573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Bindeord</w:t>
            </w:r>
          </w:p>
          <w:p w14:paraId="20DB46ED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Genitiv</w:t>
            </w:r>
          </w:p>
        </w:tc>
        <w:tc>
          <w:tcPr>
            <w:tcW w:w="5161" w:type="dxa"/>
            <w:vMerge/>
          </w:tcPr>
          <w:p w14:paraId="173CA3C7" w14:textId="77777777" w:rsidR="004944FC" w:rsidRDefault="004944FC" w:rsidP="00272AB6"/>
        </w:tc>
      </w:tr>
    </w:tbl>
    <w:p w14:paraId="6BC326EA" w14:textId="77777777" w:rsidR="004944FC" w:rsidRDefault="004944FC" w:rsidP="004944FC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7D6CEC56" w14:textId="77777777" w:rsidTr="00272AB6">
        <w:tc>
          <w:tcPr>
            <w:tcW w:w="12937" w:type="dxa"/>
            <w:gridSpan w:val="4"/>
            <w:shd w:val="clear" w:color="auto" w:fill="C1CA07"/>
          </w:tcPr>
          <w:p w14:paraId="38B8CA9B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16 FREI</w:t>
            </w:r>
            <w:r w:rsidR="009163FE">
              <w:t xml:space="preserve"> – MOMENTE 2</w:t>
            </w:r>
          </w:p>
          <w:p w14:paraId="24416FDB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5EF43BD3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56B39FE5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4409E963" w14:textId="77777777" w:rsidR="004944FC" w:rsidRDefault="004944FC" w:rsidP="00272AB6"/>
          <w:p w14:paraId="4B4B4299" w14:textId="77777777" w:rsidR="004944FC" w:rsidRDefault="000222C3" w:rsidP="00272AB6">
            <w:r>
              <w:t>2</w:t>
            </w:r>
            <w:r w:rsidR="004D5A6E">
              <w:t>–</w:t>
            </w:r>
            <w:r>
              <w:t>3</w:t>
            </w:r>
            <w:r w:rsidR="004944FC">
              <w:t xml:space="preserve"> uker</w:t>
            </w:r>
          </w:p>
          <w:p w14:paraId="2146B3F0" w14:textId="77777777" w:rsidR="004944FC" w:rsidRDefault="004944FC" w:rsidP="00272AB6"/>
          <w:p w14:paraId="3071B530" w14:textId="77777777" w:rsidR="004944FC" w:rsidRDefault="000222C3" w:rsidP="00272AB6">
            <w:r>
              <w:t>mars</w:t>
            </w:r>
            <w:r w:rsidR="004D5A6E">
              <w:t>–</w:t>
            </w:r>
            <w:r w:rsidR="004944FC">
              <w:t>april</w:t>
            </w:r>
          </w:p>
          <w:p w14:paraId="1540B25B" w14:textId="77777777" w:rsidR="004944FC" w:rsidRDefault="004944FC" w:rsidP="00272AB6"/>
        </w:tc>
        <w:tc>
          <w:tcPr>
            <w:tcW w:w="6322" w:type="dxa"/>
            <w:gridSpan w:val="2"/>
          </w:tcPr>
          <w:p w14:paraId="6E06FE36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1D533D74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1D694AE8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16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6B6B6FDC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Eine Nachricht geht um die Welt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Freiheit</w:t>
            </w:r>
            <w:r>
              <w:t xml:space="preserve"> (s. </w:t>
            </w:r>
            <w:r>
              <w:rPr>
                <w:lang w:val="de-DE"/>
              </w:rPr>
              <w:t>217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13AF3300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43444604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2D3ED814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</w:tc>
      </w:tr>
      <w:tr w:rsidR="004944FC" w14:paraId="47D5202D" w14:textId="77777777" w:rsidTr="00272AB6">
        <w:trPr>
          <w:trHeight w:val="895"/>
        </w:trPr>
        <w:tc>
          <w:tcPr>
            <w:tcW w:w="1454" w:type="dxa"/>
            <w:vMerge/>
          </w:tcPr>
          <w:p w14:paraId="5AA7EF35" w14:textId="77777777" w:rsidR="004944FC" w:rsidRDefault="004944FC" w:rsidP="00272AB6"/>
        </w:tc>
        <w:tc>
          <w:tcPr>
            <w:tcW w:w="3189" w:type="dxa"/>
          </w:tcPr>
          <w:p w14:paraId="7790B11F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04E7EF8C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Murens fall</w:t>
            </w:r>
          </w:p>
          <w:p w14:paraId="50DD75F2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Tysklands gjenforening</w:t>
            </w:r>
          </w:p>
          <w:p w14:paraId="5B02A592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Litteratur</w:t>
            </w:r>
          </w:p>
          <w:p w14:paraId="0F96B805" w14:textId="77777777" w:rsidR="004944FC" w:rsidRDefault="004944FC" w:rsidP="00272AB6"/>
          <w:p w14:paraId="241E5376" w14:textId="77777777" w:rsidR="004944FC" w:rsidRPr="00450AA6" w:rsidRDefault="004944FC" w:rsidP="00272AB6">
            <w:pPr>
              <w:rPr>
                <w:lang w:eastAsia="zh-CN"/>
              </w:rPr>
            </w:pPr>
            <w:r>
              <w:rPr>
                <w:b/>
                <w:bCs/>
              </w:rPr>
              <w:t>Feste und Feiertage: Ostern</w:t>
            </w:r>
            <w:r>
              <w:t xml:space="preserve"> s. 279</w:t>
            </w:r>
          </w:p>
          <w:p w14:paraId="3A749FD2" w14:textId="77777777" w:rsidR="004944FC" w:rsidRDefault="004944FC" w:rsidP="00272AB6"/>
        </w:tc>
        <w:tc>
          <w:tcPr>
            <w:tcW w:w="3133" w:type="dxa"/>
          </w:tcPr>
          <w:p w14:paraId="27241FD8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2FE6722B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Tidspreposisjoner</w:t>
            </w:r>
          </w:p>
          <w:p w14:paraId="36B6A726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 xml:space="preserve">Futurum med </w:t>
            </w:r>
            <w:r>
              <w:rPr>
                <w:b/>
                <w:bCs/>
                <w:lang w:val="de-DE"/>
              </w:rPr>
              <w:t>werden</w:t>
            </w:r>
          </w:p>
          <w:p w14:paraId="18373A3E" w14:textId="77777777" w:rsidR="004944FC" w:rsidRDefault="004944FC" w:rsidP="00272AB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19C22369" w14:textId="77777777" w:rsidR="004944FC" w:rsidRDefault="004944FC" w:rsidP="00272AB6"/>
        </w:tc>
      </w:tr>
    </w:tbl>
    <w:p w14:paraId="56403E8E" w14:textId="77777777" w:rsidR="004944FC" w:rsidRDefault="004944FC" w:rsidP="004944FC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593A75EC" w14:textId="77777777" w:rsidTr="00272AB6">
        <w:tc>
          <w:tcPr>
            <w:tcW w:w="12937" w:type="dxa"/>
            <w:gridSpan w:val="4"/>
            <w:shd w:val="clear" w:color="auto" w:fill="C1CA07"/>
          </w:tcPr>
          <w:p w14:paraId="79ACB01D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17 GRÜN</w:t>
            </w:r>
            <w:r w:rsidR="009163FE">
              <w:t xml:space="preserve"> – MOMENTE 2</w:t>
            </w:r>
          </w:p>
          <w:p w14:paraId="70ED4344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5A5D7D4A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32CAC011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27372425" w14:textId="77777777" w:rsidR="004944FC" w:rsidRDefault="004944FC" w:rsidP="00272AB6"/>
          <w:p w14:paraId="09725C5D" w14:textId="77777777" w:rsidR="004944FC" w:rsidRPr="000222C3" w:rsidRDefault="004944FC" w:rsidP="00C30583">
            <w:pPr>
              <w:shd w:val="clear" w:color="auto" w:fill="C2CB08"/>
              <w:rPr>
                <w:i/>
                <w:iCs/>
              </w:rPr>
            </w:pPr>
            <w:r w:rsidRPr="000222C3">
              <w:rPr>
                <w:i/>
                <w:iCs/>
              </w:rPr>
              <w:t>Kun side 220</w:t>
            </w:r>
            <w:r w:rsidR="004D5A6E">
              <w:rPr>
                <w:i/>
                <w:iCs/>
              </w:rPr>
              <w:t>–</w:t>
            </w:r>
            <w:r w:rsidRPr="000222C3">
              <w:rPr>
                <w:i/>
                <w:iCs/>
              </w:rPr>
              <w:t xml:space="preserve">222 </w:t>
            </w:r>
          </w:p>
          <w:p w14:paraId="034E02C0" w14:textId="77777777" w:rsidR="004944FC" w:rsidRDefault="004944FC" w:rsidP="00272AB6"/>
          <w:p w14:paraId="62CC449B" w14:textId="77777777" w:rsidR="004944FC" w:rsidRDefault="00E05737" w:rsidP="00272AB6">
            <w:r>
              <w:t>1 uke</w:t>
            </w:r>
          </w:p>
          <w:p w14:paraId="5170EBBD" w14:textId="77777777" w:rsidR="004944FC" w:rsidRDefault="004944FC" w:rsidP="00272AB6"/>
          <w:p w14:paraId="7410A50C" w14:textId="77777777" w:rsidR="004944FC" w:rsidRDefault="004944FC" w:rsidP="00272AB6">
            <w:r>
              <w:t>april</w:t>
            </w:r>
          </w:p>
        </w:tc>
        <w:tc>
          <w:tcPr>
            <w:tcW w:w="6322" w:type="dxa"/>
            <w:gridSpan w:val="2"/>
          </w:tcPr>
          <w:p w14:paraId="3D98B312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261AA12B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66A5AA1D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17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7C7BFCEA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Das tue ich für die Umwelt </w:t>
            </w:r>
            <w:r>
              <w:t xml:space="preserve">(s. </w:t>
            </w:r>
            <w:r>
              <w:rPr>
                <w:lang w:val="de-DE"/>
              </w:rPr>
              <w:t>229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3BA289CE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658D73C8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7E9FB896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50795923" w14:textId="77777777" w:rsidR="004944FC" w:rsidRDefault="004944FC" w:rsidP="00272AB6"/>
        </w:tc>
      </w:tr>
      <w:tr w:rsidR="004944FC" w14:paraId="42831CB6" w14:textId="77777777" w:rsidTr="00272AB6">
        <w:trPr>
          <w:trHeight w:val="895"/>
        </w:trPr>
        <w:tc>
          <w:tcPr>
            <w:tcW w:w="1454" w:type="dxa"/>
            <w:vMerge/>
          </w:tcPr>
          <w:p w14:paraId="4F9C5719" w14:textId="77777777" w:rsidR="004944FC" w:rsidRDefault="004944FC" w:rsidP="00272AB6"/>
        </w:tc>
        <w:tc>
          <w:tcPr>
            <w:tcW w:w="3189" w:type="dxa"/>
          </w:tcPr>
          <w:p w14:paraId="3BC64468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403B19F4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Kloden vår</w:t>
            </w:r>
          </w:p>
          <w:p w14:paraId="365F8D1E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Miljø og klima</w:t>
            </w:r>
          </w:p>
          <w:p w14:paraId="0AB58BD2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Leve bærekraftig</w:t>
            </w:r>
          </w:p>
          <w:p w14:paraId="71C1BB8C" w14:textId="77777777" w:rsidR="004944FC" w:rsidRDefault="004944FC" w:rsidP="00272AB6">
            <w:pPr>
              <w:rPr>
                <w:lang w:val="en-US" w:eastAsia="zh-CN"/>
              </w:rPr>
            </w:pPr>
          </w:p>
          <w:p w14:paraId="3044D5E8" w14:textId="77777777" w:rsidR="004944FC" w:rsidRDefault="004944FC" w:rsidP="00272AB6"/>
        </w:tc>
        <w:tc>
          <w:tcPr>
            <w:tcW w:w="3133" w:type="dxa"/>
          </w:tcPr>
          <w:p w14:paraId="5BCEFC6C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2EB69E97" w14:textId="77777777" w:rsidR="004944FC" w:rsidRPr="00C30583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bCs/>
                <w:lang w:val="de-DE"/>
              </w:rPr>
            </w:pPr>
            <w:r w:rsidRPr="00C30583">
              <w:rPr>
                <w:bCs/>
                <w:lang w:val="de-DE"/>
              </w:rPr>
              <w:t>Relativsetninger</w:t>
            </w:r>
          </w:p>
          <w:p w14:paraId="2EEEDB27" w14:textId="77777777" w:rsidR="004944FC" w:rsidRPr="00C30583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bCs/>
                <w:lang w:val="de-DE"/>
              </w:rPr>
            </w:pPr>
            <w:r w:rsidRPr="00C30583">
              <w:rPr>
                <w:bCs/>
                <w:lang w:val="de-DE"/>
              </w:rPr>
              <w:t>Pluskvamperfektum</w:t>
            </w:r>
          </w:p>
          <w:p w14:paraId="1C5A27E9" w14:textId="77777777" w:rsidR="004944FC" w:rsidRPr="00C30583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bCs/>
                <w:lang w:val="de-DE"/>
              </w:rPr>
            </w:pPr>
            <w:r w:rsidRPr="00C30583">
              <w:rPr>
                <w:bCs/>
                <w:lang w:val="de-DE"/>
              </w:rPr>
              <w:t>Bruke ordbok</w:t>
            </w:r>
          </w:p>
          <w:p w14:paraId="49B9C6B9" w14:textId="77777777" w:rsidR="004944FC" w:rsidRDefault="004944FC" w:rsidP="00272AB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77098012" w14:textId="77777777" w:rsidR="004944FC" w:rsidRDefault="004944FC" w:rsidP="00272AB6"/>
        </w:tc>
      </w:tr>
    </w:tbl>
    <w:p w14:paraId="3AF15ACB" w14:textId="77777777" w:rsidR="004944FC" w:rsidRDefault="004944FC" w:rsidP="004944FC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24302789" w14:textId="77777777" w:rsidTr="00272AB6">
        <w:tc>
          <w:tcPr>
            <w:tcW w:w="12937" w:type="dxa"/>
            <w:gridSpan w:val="4"/>
            <w:shd w:val="clear" w:color="auto" w:fill="C1CA07"/>
          </w:tcPr>
          <w:p w14:paraId="5834EE11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18 LÄNDER</w:t>
            </w:r>
            <w:r w:rsidR="009163FE">
              <w:t xml:space="preserve"> – MOMENTE 2</w:t>
            </w:r>
          </w:p>
          <w:p w14:paraId="019DF798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3151B9D4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666977C7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7724FDCB" w14:textId="77777777" w:rsidR="004944FC" w:rsidRDefault="004944FC" w:rsidP="00272AB6"/>
          <w:p w14:paraId="61295DDD" w14:textId="77777777" w:rsidR="004944FC" w:rsidRPr="00552A9B" w:rsidRDefault="004944FC" w:rsidP="00C30583">
            <w:pPr>
              <w:shd w:val="clear" w:color="auto" w:fill="C2CB08"/>
              <w:rPr>
                <w:i/>
                <w:iCs/>
              </w:rPr>
            </w:pPr>
            <w:r w:rsidRPr="00552A9B">
              <w:rPr>
                <w:i/>
                <w:iCs/>
              </w:rPr>
              <w:t>Kun side 232</w:t>
            </w:r>
            <w:r w:rsidR="004D5A6E">
              <w:rPr>
                <w:i/>
                <w:iCs/>
              </w:rPr>
              <w:t>–</w:t>
            </w:r>
            <w:r w:rsidRPr="00552A9B">
              <w:rPr>
                <w:i/>
                <w:iCs/>
              </w:rPr>
              <w:t>233</w:t>
            </w:r>
          </w:p>
          <w:p w14:paraId="0B02D0B6" w14:textId="77777777" w:rsidR="004944FC" w:rsidRDefault="004944FC" w:rsidP="00272AB6"/>
          <w:p w14:paraId="060D9F67" w14:textId="77777777" w:rsidR="004944FC" w:rsidRDefault="004944FC" w:rsidP="00272AB6">
            <w:r>
              <w:t>1 uke</w:t>
            </w:r>
          </w:p>
          <w:p w14:paraId="53A8D842" w14:textId="77777777" w:rsidR="004944FC" w:rsidRDefault="004944FC" w:rsidP="00272AB6"/>
          <w:p w14:paraId="0F7D2B67" w14:textId="77777777" w:rsidR="004944FC" w:rsidRDefault="004944FC" w:rsidP="00272AB6">
            <w:r>
              <w:t>mai</w:t>
            </w:r>
          </w:p>
        </w:tc>
        <w:tc>
          <w:tcPr>
            <w:tcW w:w="6322" w:type="dxa"/>
            <w:gridSpan w:val="2"/>
          </w:tcPr>
          <w:p w14:paraId="4FF6D693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4B929C2B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527E047F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18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477F6509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Mein Lieblingsland </w:t>
            </w:r>
            <w:r>
              <w:t xml:space="preserve">eller </w:t>
            </w:r>
            <w:r>
              <w:rPr>
                <w:b/>
                <w:bCs/>
              </w:rPr>
              <w:t>Eine Reise</w:t>
            </w:r>
            <w:r>
              <w:t xml:space="preserve"> (s. </w:t>
            </w:r>
            <w:r>
              <w:rPr>
                <w:lang w:val="de-DE"/>
              </w:rPr>
              <w:t>241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7D53EF7F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1817C430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62CE3263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1B6FEEB6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Lyttetekst med oppgaver: Oppg. 3, s. 233</w:t>
            </w:r>
          </w:p>
          <w:p w14:paraId="3025816D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Tourismusmesse </w:t>
            </w:r>
            <w:r>
              <w:rPr>
                <w:lang w:val="de-DE"/>
              </w:rPr>
              <w:t>(s. 241)</w:t>
            </w:r>
          </w:p>
          <w:p w14:paraId="29E30D1D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  <w:p w14:paraId="067AD533" w14:textId="77777777" w:rsidR="004944FC" w:rsidRDefault="004944FC" w:rsidP="00272AB6"/>
        </w:tc>
      </w:tr>
      <w:tr w:rsidR="004944FC" w14:paraId="0FBE9DCD" w14:textId="77777777" w:rsidTr="00272AB6">
        <w:trPr>
          <w:trHeight w:val="895"/>
        </w:trPr>
        <w:tc>
          <w:tcPr>
            <w:tcW w:w="1454" w:type="dxa"/>
            <w:vMerge/>
          </w:tcPr>
          <w:p w14:paraId="2752CB9D" w14:textId="77777777" w:rsidR="004944FC" w:rsidRDefault="004944FC" w:rsidP="00272AB6"/>
        </w:tc>
        <w:tc>
          <w:tcPr>
            <w:tcW w:w="3189" w:type="dxa"/>
          </w:tcPr>
          <w:p w14:paraId="2E5A1875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516912D9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De tysktalende landene</w:t>
            </w:r>
          </w:p>
          <w:p w14:paraId="47050093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Fordommer og klisjeer</w:t>
            </w:r>
          </w:p>
          <w:p w14:paraId="25F3D6E7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Sveits og Norge</w:t>
            </w:r>
          </w:p>
          <w:p w14:paraId="16882B0C" w14:textId="77777777" w:rsidR="004944FC" w:rsidRDefault="004944FC" w:rsidP="00272AB6">
            <w:pPr>
              <w:rPr>
                <w:lang w:val="en-US" w:eastAsia="zh-CN"/>
              </w:rPr>
            </w:pPr>
          </w:p>
          <w:p w14:paraId="00E817A5" w14:textId="77777777" w:rsidR="004944FC" w:rsidRDefault="004944FC" w:rsidP="00272AB6"/>
        </w:tc>
        <w:tc>
          <w:tcPr>
            <w:tcW w:w="3133" w:type="dxa"/>
          </w:tcPr>
          <w:p w14:paraId="62DFD5D4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401B0B65" w14:textId="77777777" w:rsidR="004944FC" w:rsidRDefault="004944FC" w:rsidP="00C30583">
            <w:pPr>
              <w:numPr>
                <w:ilvl w:val="0"/>
                <w:numId w:val="2"/>
              </w:numPr>
              <w:shd w:val="clear" w:color="auto" w:fill="C2CB08"/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Ordstilling</w:t>
            </w:r>
          </w:p>
          <w:p w14:paraId="6890FDC7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Tidsuttrykk</w:t>
            </w:r>
          </w:p>
          <w:p w14:paraId="1D649E33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Preposisjoner med genitiv</w:t>
            </w:r>
          </w:p>
          <w:p w14:paraId="3815DB60" w14:textId="77777777" w:rsidR="004944FC" w:rsidRDefault="004944FC" w:rsidP="00272AB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398DCB57" w14:textId="77777777" w:rsidR="004944FC" w:rsidRDefault="004944FC" w:rsidP="00272AB6"/>
        </w:tc>
      </w:tr>
    </w:tbl>
    <w:p w14:paraId="1EB8891B" w14:textId="77777777" w:rsidR="004944FC" w:rsidRDefault="004944FC" w:rsidP="004944FC">
      <w:pPr>
        <w:rPr>
          <w:lang w:val="de-DE"/>
        </w:rPr>
      </w:pPr>
    </w:p>
    <w:p w14:paraId="28709D2A" w14:textId="77777777" w:rsidR="004944FC" w:rsidRDefault="004944FC" w:rsidP="004944FC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944FC" w14:paraId="42DBDC59" w14:textId="77777777" w:rsidTr="00272AB6">
        <w:tc>
          <w:tcPr>
            <w:tcW w:w="12937" w:type="dxa"/>
            <w:gridSpan w:val="4"/>
            <w:shd w:val="clear" w:color="auto" w:fill="C1CA07"/>
          </w:tcPr>
          <w:p w14:paraId="034A0B42" w14:textId="77777777" w:rsidR="004944FC" w:rsidRDefault="004944FC" w:rsidP="00272AB6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20 ZUKUNFT</w:t>
            </w:r>
            <w:r w:rsidR="009163FE">
              <w:t xml:space="preserve"> – MOMENTE 2</w:t>
            </w:r>
          </w:p>
          <w:p w14:paraId="4A9EA2E4" w14:textId="77777777" w:rsidR="004944FC" w:rsidRDefault="004944FC" w:rsidP="00272AB6">
            <w:pPr>
              <w:rPr>
                <w:sz w:val="18"/>
                <w:szCs w:val="18"/>
              </w:rPr>
            </w:pPr>
          </w:p>
        </w:tc>
      </w:tr>
      <w:tr w:rsidR="004944FC" w14:paraId="7409CEB3" w14:textId="77777777" w:rsidTr="00272AB6">
        <w:trPr>
          <w:trHeight w:val="895"/>
        </w:trPr>
        <w:tc>
          <w:tcPr>
            <w:tcW w:w="1454" w:type="dxa"/>
            <w:vMerge w:val="restart"/>
          </w:tcPr>
          <w:p w14:paraId="07A112CF" w14:textId="77777777" w:rsidR="004944FC" w:rsidRDefault="004944FC" w:rsidP="00272AB6">
            <w:pPr>
              <w:pStyle w:val="Overskrift4"/>
              <w:outlineLvl w:val="3"/>
            </w:pPr>
            <w:r>
              <w:t>TID</w:t>
            </w:r>
          </w:p>
          <w:p w14:paraId="495B45D2" w14:textId="77777777" w:rsidR="004944FC" w:rsidRDefault="004944FC" w:rsidP="00272AB6"/>
          <w:p w14:paraId="4D927316" w14:textId="77777777" w:rsidR="004944FC" w:rsidRDefault="00E05737" w:rsidP="00272AB6">
            <w:r>
              <w:t>2</w:t>
            </w:r>
            <w:r w:rsidR="004D5A6E">
              <w:t>–</w:t>
            </w:r>
            <w:r w:rsidR="004944FC">
              <w:t>3 uker</w:t>
            </w:r>
          </w:p>
          <w:p w14:paraId="0655FF1E" w14:textId="77777777" w:rsidR="004944FC" w:rsidRDefault="004944FC" w:rsidP="00272AB6"/>
          <w:p w14:paraId="2C28D97F" w14:textId="77777777" w:rsidR="004944FC" w:rsidRDefault="004944FC" w:rsidP="00272AB6">
            <w:r>
              <w:t>mai</w:t>
            </w:r>
            <w:r w:rsidR="004D5A6E">
              <w:t>–</w:t>
            </w:r>
            <w:r>
              <w:t>juni</w:t>
            </w:r>
          </w:p>
        </w:tc>
        <w:tc>
          <w:tcPr>
            <w:tcW w:w="6322" w:type="dxa"/>
            <w:gridSpan w:val="2"/>
          </w:tcPr>
          <w:p w14:paraId="362CAE6F" w14:textId="77777777" w:rsidR="004944FC" w:rsidRDefault="004944FC" w:rsidP="00272AB6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6B2CB53C" w14:textId="77777777" w:rsidR="004944FC" w:rsidRDefault="004944FC" w:rsidP="00272AB6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2D31A1A1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20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64126771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b/>
                <w:bCs/>
              </w:rPr>
              <w:t xml:space="preserve">Mein Portfolio: Meine Zukunftspläne </w:t>
            </w:r>
            <w:r>
              <w:t xml:space="preserve">eller </w:t>
            </w:r>
            <w:r>
              <w:rPr>
                <w:b/>
                <w:bCs/>
              </w:rPr>
              <w:t>Mein Traumberuf</w:t>
            </w:r>
            <w:r>
              <w:t xml:space="preserve"> (s. </w:t>
            </w:r>
            <w:r>
              <w:rPr>
                <w:lang w:val="de-DE"/>
              </w:rPr>
              <w:t>269</w:t>
            </w:r>
            <w:r>
              <w:t xml:space="preserve">) </w:t>
            </w:r>
            <w:r w:rsidR="004D5A6E">
              <w:t>–</w:t>
            </w:r>
            <w:r>
              <w:t xml:space="preserve"> eventuelt som ledd i mappevurdering</w:t>
            </w:r>
          </w:p>
          <w:p w14:paraId="31173E9B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>Justering og forbedring av tidligere skrevne tekster til språklige strukturer fra dette kapitlet</w:t>
            </w:r>
          </w:p>
          <w:p w14:paraId="63C99101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46CCC541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38B82C0D" w14:textId="77777777" w:rsidR="004944FC" w:rsidRDefault="004944FC" w:rsidP="004944FC">
            <w:pPr>
              <w:numPr>
                <w:ilvl w:val="0"/>
                <w:numId w:val="1"/>
              </w:numPr>
              <w:spacing w:after="100" w:line="320" w:lineRule="atLeast"/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Klassentreffen </w:t>
            </w:r>
            <w:r>
              <w:rPr>
                <w:lang w:val="de-DE"/>
              </w:rPr>
              <w:t>(s. 269)</w:t>
            </w:r>
          </w:p>
          <w:p w14:paraId="0C7EB59C" w14:textId="77777777" w:rsidR="004944FC" w:rsidRDefault="004944FC" w:rsidP="00272AB6"/>
        </w:tc>
      </w:tr>
      <w:tr w:rsidR="004944FC" w14:paraId="6F589AB6" w14:textId="77777777" w:rsidTr="00272AB6">
        <w:trPr>
          <w:trHeight w:val="895"/>
        </w:trPr>
        <w:tc>
          <w:tcPr>
            <w:tcW w:w="1454" w:type="dxa"/>
            <w:vMerge/>
          </w:tcPr>
          <w:p w14:paraId="374BAF99" w14:textId="77777777" w:rsidR="004944FC" w:rsidRDefault="004944FC" w:rsidP="00272AB6"/>
        </w:tc>
        <w:tc>
          <w:tcPr>
            <w:tcW w:w="3189" w:type="dxa"/>
          </w:tcPr>
          <w:p w14:paraId="6D9C631C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239323E8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Framtidsplaner</w:t>
            </w:r>
          </w:p>
          <w:p w14:paraId="5ED54323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Yrker</w:t>
            </w:r>
          </w:p>
          <w:p w14:paraId="367D76F9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en-US" w:eastAsia="zh-CN"/>
              </w:rPr>
            </w:pPr>
            <w:r>
              <w:rPr>
                <w:lang w:val="en-US" w:eastAsia="zh-CN"/>
              </w:rPr>
              <w:t>Studier</w:t>
            </w:r>
          </w:p>
          <w:p w14:paraId="0649FF75" w14:textId="77777777" w:rsidR="004944FC" w:rsidRDefault="004944FC" w:rsidP="00272AB6">
            <w:pPr>
              <w:rPr>
                <w:lang w:val="en-US" w:eastAsia="zh-CN"/>
              </w:rPr>
            </w:pPr>
          </w:p>
          <w:p w14:paraId="5FD9EC8A" w14:textId="77777777" w:rsidR="004944FC" w:rsidRDefault="004944FC" w:rsidP="00272AB6"/>
        </w:tc>
        <w:tc>
          <w:tcPr>
            <w:tcW w:w="3133" w:type="dxa"/>
          </w:tcPr>
          <w:p w14:paraId="46545D73" w14:textId="77777777" w:rsidR="004944FC" w:rsidRDefault="004944FC" w:rsidP="00272AB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2D91CD29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Repetisjon: verbbøying</w:t>
            </w:r>
          </w:p>
          <w:p w14:paraId="4D786334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lang w:val="de-DE"/>
              </w:rPr>
            </w:pPr>
            <w:r>
              <w:rPr>
                <w:lang w:val="de-DE"/>
              </w:rPr>
              <w:t>Repetisjon: Verbets posisjon i setningen</w:t>
            </w:r>
          </w:p>
          <w:p w14:paraId="1E829C68" w14:textId="77777777" w:rsidR="004944FC" w:rsidRDefault="004944FC" w:rsidP="004944FC">
            <w:pPr>
              <w:numPr>
                <w:ilvl w:val="0"/>
                <w:numId w:val="2"/>
              </w:numPr>
              <w:spacing w:after="100" w:line="320" w:lineRule="atLeast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Bruke ordbok</w:t>
            </w:r>
          </w:p>
        </w:tc>
        <w:tc>
          <w:tcPr>
            <w:tcW w:w="5161" w:type="dxa"/>
            <w:vMerge/>
          </w:tcPr>
          <w:p w14:paraId="13B70572" w14:textId="77777777" w:rsidR="004944FC" w:rsidRDefault="004944FC" w:rsidP="00272AB6"/>
        </w:tc>
      </w:tr>
    </w:tbl>
    <w:p w14:paraId="35343014" w14:textId="77777777" w:rsidR="004944FC" w:rsidRDefault="004944FC" w:rsidP="004944FC">
      <w:pPr>
        <w:rPr>
          <w:lang w:val="de-DE"/>
        </w:rPr>
      </w:pPr>
    </w:p>
    <w:p w14:paraId="2E2541C3" w14:textId="77777777" w:rsidR="004944FC" w:rsidRDefault="004944FC" w:rsidP="004944FC"/>
    <w:p w14:paraId="6658AF27" w14:textId="77777777" w:rsidR="00454F0A" w:rsidRDefault="00B065C9"/>
    <w:sectPr w:rsidR="00454F0A" w:rsidSect="00F6723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91" w:right="2268" w:bottom="1134" w:left="175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F60AD" w14:textId="77777777" w:rsidR="00F6723A" w:rsidRDefault="00F6723A" w:rsidP="00F6723A">
      <w:r>
        <w:separator/>
      </w:r>
    </w:p>
  </w:endnote>
  <w:endnote w:type="continuationSeparator" w:id="0">
    <w:p w14:paraId="2ECE10BD" w14:textId="77777777" w:rsidR="00F6723A" w:rsidRDefault="00F6723A" w:rsidP="00F6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0A132" w14:textId="77777777" w:rsidR="000842D8" w:rsidRDefault="00477D9B">
    <w:pPr>
      <w:pStyle w:val="Bunntekst"/>
      <w:jc w:val="right"/>
    </w:pPr>
    <w:r>
      <w:rPr>
        <w:noProof/>
        <w:lang w:val="de-DE" w:eastAsia="de-DE"/>
      </w:rPr>
      <w:drawing>
        <wp:anchor distT="0" distB="1008380" distL="114300" distR="7560945" simplePos="0" relativeHeight="251660288" behindDoc="0" locked="0" layoutInCell="1" allowOverlap="1" wp14:anchorId="5C283BB9" wp14:editId="0E881023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055370" cy="302260"/>
          <wp:effectExtent l="0" t="0" r="0" b="3175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49" cy="30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23A">
      <w:fldChar w:fldCharType="begin"/>
    </w:r>
    <w:r>
      <w:instrText xml:space="preserve"> PAGE   \* MERGEFORMAT </w:instrText>
    </w:r>
    <w:r w:rsidR="00F6723A">
      <w:fldChar w:fldCharType="separate"/>
    </w:r>
    <w:r w:rsidR="00C30583">
      <w:rPr>
        <w:noProof/>
      </w:rPr>
      <w:t>2</w:t>
    </w:r>
    <w:r w:rsidR="00F6723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742" w:tblpY="1078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</w:tblGrid>
    <w:tr w:rsidR="000842D8" w14:paraId="1B80C115" w14:textId="77777777">
      <w:tc>
        <w:tcPr>
          <w:tcW w:w="0" w:type="auto"/>
        </w:tcPr>
        <w:p w14:paraId="513DB4CE" w14:textId="77777777" w:rsidR="000842D8" w:rsidRDefault="00477D9B">
          <w:pPr>
            <w:pStyle w:val="Bunntekst"/>
          </w:pPr>
          <w:r>
            <w:rPr>
              <w:sz w:val="24"/>
              <w:szCs w:val="28"/>
            </w:rPr>
            <w:t>Med læreren. For eleven</w:t>
          </w:r>
          <w:r>
            <w:t>.</w:t>
          </w:r>
        </w:p>
        <w:p w14:paraId="474E2225" w14:textId="77777777" w:rsidR="000842D8" w:rsidRDefault="00477D9B">
          <w:pPr>
            <w:pStyle w:val="Bunntekst"/>
            <w:rPr>
              <w:b/>
              <w:bCs/>
            </w:rPr>
          </w:pPr>
          <w:r>
            <w:rPr>
              <w:b/>
              <w:bCs/>
              <w:sz w:val="18"/>
              <w:szCs w:val="20"/>
            </w:rPr>
            <w:t>Aunivers.no</w:t>
          </w:r>
          <w:r>
            <w:rPr>
              <w:b/>
              <w:bCs/>
            </w:rPr>
            <w:t xml:space="preserve">   </w:t>
          </w:r>
        </w:p>
      </w:tc>
    </w:tr>
  </w:tbl>
  <w:p w14:paraId="357BFBBA" w14:textId="0DC3E17E" w:rsidR="000842D8" w:rsidRDefault="00E358E3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42C9AE" wp14:editId="3F2872AB">
              <wp:simplePos x="0" y="0"/>
              <wp:positionH relativeFrom="column">
                <wp:posOffset>-2540</wp:posOffset>
              </wp:positionH>
              <wp:positionV relativeFrom="paragraph">
                <wp:posOffset>-213360</wp:posOffset>
              </wp:positionV>
              <wp:extent cx="1703070" cy="0"/>
              <wp:effectExtent l="6985" t="15240" r="13970" b="13335"/>
              <wp:wrapNone/>
              <wp:docPr id="3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30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EED30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16.8pt" to="133.9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+b5gEAAL0DAAAOAAAAZHJzL2Uyb0RvYy54bWysU8tu2zAQvBfoPxC815IcoA4Eyzk4TS9p&#10;a8DpB6xJyiJKcgmStuS/75J+JGlvRXUgyH3M7s6Olg+TNeyoQtToOt7Mas6UEyi123f858vTp3vO&#10;YgInwaBTHT+pyB9WHz8sR9+qOQ5opAqMQFxsR9/xISXfVlUUg7IQZ+iVI2ePwUKiZ9hXMsBI6NZU&#10;87r+XI0YpA8oVIxkfTw7+arg970S6UffR5WY6Tj1lsoZyrnLZ7VaQrsP4ActLm3AP3RhQTsqeoN6&#10;hATsEPRfUFaLgBH7NBNoK+x7LVSZgaZp6j+m2Q7gVZmFyIn+RlP8f7Di+3ETmJYdv+PMgaUVbVMA&#10;vR8SW6NzRCAG1hSiRh9bil+7Tcijislt/TOKX5E5XA/g9qo0/HLyhNJkaqt3KfkRPZXbjd9QUgwc&#10;EhbWpj7YDEl8sKks53RbjpoSE2RsFvVdvaAdiquvgvaa6ENMXxVali8dN9pl3qCF43NMuRForyHZ&#10;7PBJG1N2bxwbCXy+qOuSEdFomb05rshQrU1gRyABpakpMeZgaYCzranzd9YR2UltZ3sxUdkbRGni&#10;HbrVibRvtO34/RuUQYH84mTpLoE25ztBGXdhNJOYFR7bHcrTJlyZJo2UKhc9ZxG+fZfs179u9RsA&#10;AP//AwBQSwMEFAAGAAgAAAAhAK/I+PXeAAAACQEAAA8AAABkcnMvZG93bnJldi54bWxMj0FLw0AQ&#10;he+C/2EZwVu7aWvTkmZTVBAqObV6sLdtdpoEs7NLdtvEf+8Igp6Gmfd48718O9pOXLEPrSMFs2kC&#10;AqlypqVawfvby2QNIkRNRneOUMEXBtgWtze5zowbaI/XQ6wFh1DItIImRp9JGaoGrQ5T55FYO7ve&#10;6shrX0vT64HDbSfnSZJKq1viD432+Nxg9Xm4WAVl+TTMYtyF1euw/Ci9P55366VS93fj4wZExDH+&#10;meEHn9GhYKaTu5AJolMweWAjj8UiBcH6PF1xldPvRRa5/N+g+AYAAP//AwBQSwECLQAUAAYACAAA&#10;ACEAtoM4kv4AAADhAQAAEwAAAAAAAAAAAAAAAAAAAAAAW0NvbnRlbnRfVHlwZXNdLnhtbFBLAQIt&#10;ABQABgAIAAAAIQA4/SH/1gAAAJQBAAALAAAAAAAAAAAAAAAAAC8BAABfcmVscy8ucmVsc1BLAQIt&#10;ABQABgAIAAAAIQCk8f+b5gEAAL0DAAAOAAAAAAAAAAAAAAAAAC4CAABkcnMvZTJvRG9jLnhtbFBL&#10;AQItABQABgAIAAAAIQCvyPj13gAAAAkBAAAPAAAAAAAAAAAAAAAAAEAEAABkcnMvZG93bnJldi54&#10;bWxQSwUGAAAAAAQABADzAAAASwUAAAAA&#10;" strokecolor="black [3213]" strokeweight="1pt">
              <v:stroke joinstyle="miter"/>
            </v:line>
          </w:pict>
        </mc:Fallback>
      </mc:AlternateContent>
    </w:r>
    <w:r w:rsidR="00F6723A">
      <w:fldChar w:fldCharType="begin"/>
    </w:r>
    <w:r w:rsidR="00477D9B">
      <w:instrText xml:space="preserve"> PAGE   \* MERGEFORMAT </w:instrText>
    </w:r>
    <w:r w:rsidR="00F6723A">
      <w:fldChar w:fldCharType="separate"/>
    </w:r>
    <w:r w:rsidR="00C30583">
      <w:rPr>
        <w:noProof/>
      </w:rPr>
      <w:t>1</w:t>
    </w:r>
    <w:r w:rsidR="00F6723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458C9" w14:textId="77777777" w:rsidR="00F6723A" w:rsidRDefault="00F6723A" w:rsidP="00F6723A">
      <w:r>
        <w:separator/>
      </w:r>
    </w:p>
  </w:footnote>
  <w:footnote w:type="continuationSeparator" w:id="0">
    <w:p w14:paraId="7C7C68BA" w14:textId="77777777" w:rsidR="00F6723A" w:rsidRDefault="00F6723A" w:rsidP="00F6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E045B" w14:textId="77777777" w:rsidR="000842D8" w:rsidRDefault="00477D9B">
    <w:pPr>
      <w:pStyle w:val="Topptekst"/>
      <w:rPr>
        <w:rFonts w:ascii="Verdana" w:hAnsi="Verdana" w:cs="Arial"/>
      </w:rPr>
    </w:pPr>
    <w:r>
      <w:rPr>
        <w:rFonts w:ascii="Verdana" w:hAnsi="Verdana" w:cs="Arial"/>
        <w:noProof/>
        <w:lang w:val="de-DE" w:eastAsia="de-DE"/>
      </w:rPr>
      <w:drawing>
        <wp:inline distT="0" distB="0" distL="0" distR="0" wp14:anchorId="4D7AA156" wp14:editId="748C306A">
          <wp:extent cx="1602740" cy="487045"/>
          <wp:effectExtent l="0" t="0" r="12700" b="635"/>
          <wp:docPr id="6" name="Bilde 13" descr="L:\01_Julika\01_Arbeit\03_Autor\07_ACO_VGS\MOMENTE 2\Nettressurs\MALER\momente1_LOGO.pngmomente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13" descr="L:\01_Julika\01_Arbeit\03_Autor\07_ACO_VGS\MOMENTE 2\Nettressurs\MALER\momente1_LOGO.pngmomente1_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Arial"/>
        <w:lang w:val="de-DE"/>
      </w:rPr>
      <w:t xml:space="preserve">                                      </w:t>
    </w:r>
    <w:r>
      <w:rPr>
        <w:lang w:val="de-DE"/>
      </w:rPr>
      <w:t>Forslag til årsplan</w:t>
    </w:r>
    <w:r>
      <w:rPr>
        <w:rFonts w:ascii="Verdana" w:hAnsi="Verdana" w:cs="Arial"/>
        <w:lang w:val="de-DE"/>
      </w:rPr>
      <w:t xml:space="preserve">                                 </w:t>
    </w:r>
    <w:r>
      <w:rPr>
        <w:rFonts w:ascii="Verdana" w:hAnsi="Verdana" w:cs="Arial"/>
        <w:noProof/>
        <w:lang w:val="de-DE" w:eastAsia="de-DE"/>
      </w:rPr>
      <w:drawing>
        <wp:inline distT="0" distB="0" distL="0" distR="0" wp14:anchorId="412A39FC" wp14:editId="0BFF4C8C">
          <wp:extent cx="1600200" cy="487045"/>
          <wp:effectExtent l="0" t="0" r="0" b="635"/>
          <wp:docPr id="4" name="Bilde 13" descr="L:\01_Julika\01_Arbeit\03_Autor\07_ACO_VGS\MOMENTE 2\Nettressurs\MALER\momente2_LOGO.pngmomente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13" descr="L:\01_Julika\01_Arbeit\03_Autor\07_ACO_VGS\MOMENTE 2\Nettressurs\MALER\momente2_LOGO.pngmomente2_LOGO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9F3D2" w14:textId="77777777" w:rsidR="000842D8" w:rsidRDefault="00B065C9">
    <w:pPr>
      <w:pStyle w:val="Topptekst"/>
      <w:rPr>
        <w:rFonts w:ascii="Verdana" w:hAnsi="Verdana" w:cs="Arial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53DC" w14:textId="77777777" w:rsidR="000842D8" w:rsidRDefault="00477D9B">
    <w:pPr>
      <w:pStyle w:val="Topptekst"/>
    </w:pPr>
    <w:r>
      <w:rPr>
        <w:rFonts w:ascii="Verdana" w:hAnsi="Verdana" w:cs="Arial"/>
        <w:noProof/>
        <w:lang w:val="de-DE" w:eastAsia="de-DE"/>
      </w:rPr>
      <w:drawing>
        <wp:anchor distT="0" distB="0" distL="0" distR="0" simplePos="0" relativeHeight="251663360" behindDoc="0" locked="0" layoutInCell="1" allowOverlap="1" wp14:anchorId="14DFBFB9" wp14:editId="66CAC7BD">
          <wp:simplePos x="0" y="0"/>
          <wp:positionH relativeFrom="column">
            <wp:posOffset>4329430</wp:posOffset>
          </wp:positionH>
          <wp:positionV relativeFrom="paragraph">
            <wp:posOffset>162560</wp:posOffset>
          </wp:positionV>
          <wp:extent cx="1867535" cy="568325"/>
          <wp:effectExtent l="0" t="0" r="6985" b="10795"/>
          <wp:wrapNone/>
          <wp:docPr id="1" name="Bilde 13" descr="L:\01_Julika\01_Arbeit\03_Autor\07_ACO_VGS\MOMENTE 2\Nettressurs\MALER\momente2_LOGO.pngmomente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3" descr="L:\01_Julika\01_Arbeit\03_Autor\07_ACO_VGS\MOMENTE 2\Nettressurs\MALER\momente2_LOGO.pngmomente2_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753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Arial"/>
        <w:noProof/>
        <w:lang w:val="de-DE" w:eastAsia="de-DE"/>
      </w:rPr>
      <w:drawing>
        <wp:anchor distT="0" distB="0" distL="0" distR="0" simplePos="0" relativeHeight="251662336" behindDoc="0" locked="0" layoutInCell="1" allowOverlap="1" wp14:anchorId="0C5D8BF5" wp14:editId="7BCEF7DD">
          <wp:simplePos x="0" y="0"/>
          <wp:positionH relativeFrom="column">
            <wp:posOffset>6258560</wp:posOffset>
          </wp:positionH>
          <wp:positionV relativeFrom="paragraph">
            <wp:posOffset>161925</wp:posOffset>
          </wp:positionV>
          <wp:extent cx="1869440" cy="568325"/>
          <wp:effectExtent l="0" t="0" r="5080" b="10795"/>
          <wp:wrapNone/>
          <wp:docPr id="13" name="Bilde 13" descr="L:\01_Julika\01_Arbeit\03_Autor\07_ACO_VGS\MOMENTE 2\Nettressurs\MALER\momente1_LOGO.pngmomente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 descr="L:\01_Julika\01_Arbeit\03_Autor\07_ACO_VGS\MOMENTE 2\Nettressurs\MALER\momente1_LOGO.pngmomente1_LOGO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94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1008380" distL="114300" distR="7560945" simplePos="0" relativeHeight="251659264" behindDoc="0" locked="0" layoutInCell="1" allowOverlap="1" wp14:anchorId="4E07CC86" wp14:editId="1C3E189C">
          <wp:simplePos x="0" y="0"/>
          <wp:positionH relativeFrom="column">
            <wp:posOffset>-25400</wp:posOffset>
          </wp:positionH>
          <wp:positionV relativeFrom="paragraph">
            <wp:posOffset>226695</wp:posOffset>
          </wp:positionV>
          <wp:extent cx="1757045" cy="504190"/>
          <wp:effectExtent l="0" t="0" r="0" b="0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9BCFFD"/>
    <w:multiLevelType w:val="singleLevel"/>
    <w:tmpl w:val="999BCF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DD5AE4E"/>
    <w:multiLevelType w:val="singleLevel"/>
    <w:tmpl w:val="EDD5AE4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D0"/>
    <w:rsid w:val="000222C3"/>
    <w:rsid w:val="0020440B"/>
    <w:rsid w:val="00450AA6"/>
    <w:rsid w:val="0046690F"/>
    <w:rsid w:val="00477D9B"/>
    <w:rsid w:val="004944FC"/>
    <w:rsid w:val="004D5A6E"/>
    <w:rsid w:val="004D5D01"/>
    <w:rsid w:val="00826C02"/>
    <w:rsid w:val="00850541"/>
    <w:rsid w:val="009163FE"/>
    <w:rsid w:val="00AF02CD"/>
    <w:rsid w:val="00B065C9"/>
    <w:rsid w:val="00BB14C2"/>
    <w:rsid w:val="00BB3E8D"/>
    <w:rsid w:val="00BF2D8E"/>
    <w:rsid w:val="00C30583"/>
    <w:rsid w:val="00E05737"/>
    <w:rsid w:val="00E110D0"/>
    <w:rsid w:val="00E358E3"/>
    <w:rsid w:val="00F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453E52"/>
  <w15:docId w15:val="{CC637A75-32AD-4F5B-BF43-39BA33FC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23A"/>
  </w:style>
  <w:style w:type="paragraph" w:styleId="Overskrift1">
    <w:name w:val="heading 1"/>
    <w:basedOn w:val="Normal"/>
    <w:next w:val="Normal"/>
    <w:link w:val="Overskrift1Tegn"/>
    <w:uiPriority w:val="9"/>
    <w:qFormat/>
    <w:rsid w:val="004944FC"/>
    <w:pPr>
      <w:keepNext/>
      <w:keepLines/>
      <w:spacing w:after="240" w:line="320" w:lineRule="atLeast"/>
      <w:outlineLvl w:val="0"/>
    </w:pPr>
    <w:rPr>
      <w:rFonts w:asciiTheme="majorHAnsi" w:eastAsiaTheme="majorEastAsia" w:hAnsiTheme="majorHAnsi" w:cstheme="majorBidi"/>
      <w:sz w:val="76"/>
      <w:szCs w:val="32"/>
      <w:lang w:eastAsia="zh-TW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944FC"/>
    <w:pPr>
      <w:keepNext/>
      <w:keepLines/>
      <w:spacing w:before="40" w:after="80" w:line="320" w:lineRule="atLeast"/>
      <w:outlineLvl w:val="1"/>
    </w:pPr>
    <w:rPr>
      <w:rFonts w:eastAsiaTheme="majorEastAsia" w:cstheme="majorBidi"/>
      <w:b/>
      <w:sz w:val="30"/>
      <w:szCs w:val="26"/>
      <w:lang w:eastAsia="zh-TW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944FC"/>
    <w:pPr>
      <w:keepNext/>
      <w:keepLines/>
      <w:spacing w:before="380" w:after="60" w:line="320" w:lineRule="atLeast"/>
      <w:outlineLvl w:val="2"/>
    </w:pPr>
    <w:rPr>
      <w:rFonts w:eastAsiaTheme="majorEastAsia" w:cstheme="majorBidi"/>
      <w:b/>
      <w:lang w:eastAsia="zh-TW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944FC"/>
    <w:pPr>
      <w:keepNext/>
      <w:spacing w:before="240" w:after="60" w:line="320" w:lineRule="atLeast"/>
      <w:outlineLvl w:val="3"/>
    </w:pPr>
    <w:rPr>
      <w:rFonts w:eastAsia="SimSun"/>
      <w:b/>
      <w:bCs/>
      <w:sz w:val="28"/>
      <w:szCs w:val="28"/>
      <w:lang w:eastAsia="zh-TW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4944FC"/>
    <w:pPr>
      <w:spacing w:before="240" w:after="60" w:line="320" w:lineRule="atLeast"/>
      <w:outlineLvl w:val="4"/>
    </w:pPr>
    <w:rPr>
      <w:rFonts w:eastAsia="SimSun"/>
      <w:b/>
      <w:bCs/>
      <w:i/>
      <w:iCs/>
      <w:sz w:val="26"/>
      <w:szCs w:val="26"/>
      <w:lang w:eastAsia="zh-TW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qFormat/>
    <w:rsid w:val="004944FC"/>
    <w:rPr>
      <w:rFonts w:asciiTheme="majorHAnsi" w:eastAsiaTheme="majorEastAsia" w:hAnsiTheme="majorHAnsi" w:cstheme="majorBidi"/>
      <w:sz w:val="76"/>
      <w:szCs w:val="32"/>
      <w:lang w:eastAsia="zh-TW"/>
    </w:rPr>
  </w:style>
  <w:style w:type="character" w:customStyle="1" w:styleId="Overskrift2Tegn">
    <w:name w:val="Overskrift 2 Tegn"/>
    <w:basedOn w:val="Standardskriftforavsnitt"/>
    <w:link w:val="Overskrift2"/>
    <w:uiPriority w:val="9"/>
    <w:qFormat/>
    <w:rsid w:val="004944FC"/>
    <w:rPr>
      <w:rFonts w:eastAsiaTheme="majorEastAsia" w:cstheme="majorBidi"/>
      <w:b/>
      <w:sz w:val="30"/>
      <w:szCs w:val="26"/>
      <w:lang w:eastAsia="zh-TW"/>
    </w:rPr>
  </w:style>
  <w:style w:type="character" w:customStyle="1" w:styleId="Overskrift3Tegn">
    <w:name w:val="Overskrift 3 Tegn"/>
    <w:basedOn w:val="Standardskriftforavsnitt"/>
    <w:link w:val="Overskrift3"/>
    <w:uiPriority w:val="9"/>
    <w:qFormat/>
    <w:rsid w:val="004944FC"/>
    <w:rPr>
      <w:rFonts w:eastAsiaTheme="majorEastAsia" w:cstheme="majorBidi"/>
      <w:b/>
      <w:lang w:eastAsia="zh-TW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944FC"/>
    <w:rPr>
      <w:rFonts w:eastAsia="SimSun"/>
      <w:b/>
      <w:bCs/>
      <w:sz w:val="28"/>
      <w:szCs w:val="28"/>
      <w:lang w:eastAsia="zh-TW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944FC"/>
    <w:rPr>
      <w:rFonts w:eastAsia="SimSun"/>
      <w:b/>
      <w:bCs/>
      <w:i/>
      <w:iCs/>
      <w:sz w:val="26"/>
      <w:szCs w:val="26"/>
      <w:lang w:eastAsia="zh-TW"/>
    </w:rPr>
  </w:style>
  <w:style w:type="paragraph" w:styleId="Merknadstekst">
    <w:name w:val="annotation text"/>
    <w:basedOn w:val="Normal"/>
    <w:link w:val="MerknadstekstTegn"/>
    <w:uiPriority w:val="99"/>
    <w:semiHidden/>
    <w:unhideWhenUsed/>
    <w:qFormat/>
    <w:rsid w:val="004944FC"/>
    <w:pPr>
      <w:spacing w:after="100" w:line="320" w:lineRule="atLeast"/>
    </w:pPr>
    <w:rPr>
      <w:rFonts w:eastAsiaTheme="minorEastAsia"/>
      <w:szCs w:val="22"/>
      <w:lang w:eastAsia="zh-TW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44FC"/>
    <w:rPr>
      <w:rFonts w:eastAsiaTheme="minorEastAsia"/>
      <w:szCs w:val="22"/>
      <w:lang w:eastAsia="zh-TW"/>
    </w:rPr>
  </w:style>
  <w:style w:type="paragraph" w:styleId="Topptekst">
    <w:name w:val="header"/>
    <w:basedOn w:val="Normal"/>
    <w:link w:val="TopptekstTegn"/>
    <w:uiPriority w:val="99"/>
    <w:semiHidden/>
    <w:qFormat/>
    <w:rsid w:val="004944FC"/>
    <w:pPr>
      <w:tabs>
        <w:tab w:val="center" w:pos="4513"/>
        <w:tab w:val="right" w:pos="9026"/>
      </w:tabs>
    </w:pPr>
    <w:rPr>
      <w:rFonts w:eastAsiaTheme="minorEastAsia"/>
      <w:szCs w:val="22"/>
      <w:lang w:eastAsia="zh-TW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qFormat/>
    <w:rsid w:val="004944FC"/>
    <w:rPr>
      <w:rFonts w:eastAsiaTheme="minorEastAsia"/>
      <w:szCs w:val="22"/>
      <w:lang w:eastAsia="zh-TW"/>
    </w:rPr>
  </w:style>
  <w:style w:type="paragraph" w:styleId="Bunntekst">
    <w:name w:val="footer"/>
    <w:basedOn w:val="Normal"/>
    <w:link w:val="BunntekstTegn"/>
    <w:uiPriority w:val="99"/>
    <w:semiHidden/>
    <w:qFormat/>
    <w:rsid w:val="004944FC"/>
    <w:pPr>
      <w:tabs>
        <w:tab w:val="center" w:pos="4513"/>
        <w:tab w:val="right" w:pos="9026"/>
      </w:tabs>
    </w:pPr>
    <w:rPr>
      <w:rFonts w:eastAsiaTheme="minorEastAsia"/>
      <w:sz w:val="20"/>
      <w:szCs w:val="22"/>
      <w:lang w:eastAsia="zh-TW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qFormat/>
    <w:rsid w:val="004944FC"/>
    <w:rPr>
      <w:rFonts w:eastAsiaTheme="minorEastAsia"/>
      <w:sz w:val="20"/>
      <w:szCs w:val="22"/>
      <w:lang w:eastAsia="zh-TW"/>
    </w:rPr>
  </w:style>
  <w:style w:type="table" w:styleId="Tabellrutenett">
    <w:name w:val="Table Grid"/>
    <w:basedOn w:val="Vanligtabell"/>
    <w:uiPriority w:val="39"/>
    <w:qFormat/>
    <w:rsid w:val="004944FC"/>
    <w:rPr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qFormat/>
    <w:rsid w:val="004944FC"/>
    <w:pPr>
      <w:spacing w:after="480" w:line="320" w:lineRule="atLeast"/>
    </w:pPr>
    <w:rPr>
      <w:rFonts w:eastAsiaTheme="minorEastAsia"/>
      <w:sz w:val="30"/>
      <w:szCs w:val="22"/>
      <w:lang w:val="en-US" w:eastAsia="zh-TW"/>
    </w:rPr>
  </w:style>
  <w:style w:type="character" w:styleId="Plassholdertekst">
    <w:name w:val="Placeholder Text"/>
    <w:basedOn w:val="Standardskriftforavsnitt"/>
    <w:uiPriority w:val="99"/>
    <w:semiHidden/>
    <w:qFormat/>
    <w:rsid w:val="004944FC"/>
    <w:rPr>
      <w:color w:val="808080"/>
    </w:rPr>
  </w:style>
  <w:style w:type="paragraph" w:styleId="Listeavsnitt">
    <w:name w:val="List Paragraph"/>
    <w:basedOn w:val="Normal"/>
    <w:uiPriority w:val="34"/>
    <w:qFormat/>
    <w:rsid w:val="004944FC"/>
    <w:pPr>
      <w:spacing w:after="100" w:line="320" w:lineRule="atLeast"/>
      <w:ind w:left="720"/>
      <w:contextualSpacing/>
    </w:pPr>
    <w:rPr>
      <w:rFonts w:eastAsiaTheme="minorEastAsia"/>
      <w:szCs w:val="22"/>
      <w:lang w:eastAsia="zh-TW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3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D43A08148DE14D8B29787583096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E3B0C2-4B87-5248-99DD-984EDD445A20}"/>
      </w:docPartPr>
      <w:docPartBody>
        <w:p w:rsidR="00415376" w:rsidRDefault="003140E7" w:rsidP="003140E7">
          <w:pPr>
            <w:pStyle w:val="CDD43A08148DE14D8B297875830969CF"/>
          </w:pPr>
          <w:r>
            <w:t>[Overskrift]</w:t>
          </w:r>
        </w:p>
      </w:docPartBody>
    </w:docPart>
    <w:docPart>
      <w:docPartPr>
        <w:name w:val="D16EE38E6307A84B970696915EDB56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D7B82A-97B4-F647-BBE5-3F28AC2DD7CB}"/>
      </w:docPartPr>
      <w:docPartBody>
        <w:p w:rsidR="00415376" w:rsidRDefault="003140E7" w:rsidP="003140E7">
          <w:pPr>
            <w:pStyle w:val="D16EE38E6307A84B970696915EDB56B7"/>
          </w:pPr>
          <w:r>
            <w:t>[Ingress]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0E7"/>
    <w:rsid w:val="003140E7"/>
    <w:rsid w:val="00415376"/>
    <w:rsid w:val="00F0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DD43A08148DE14D8B297875830969CF">
    <w:name w:val="CDD43A08148DE14D8B297875830969CF"/>
    <w:rsid w:val="003140E7"/>
  </w:style>
  <w:style w:type="paragraph" w:customStyle="1" w:styleId="D16EE38E6307A84B970696915EDB56B7">
    <w:name w:val="D16EE38E6307A84B970696915EDB56B7"/>
    <w:rsid w:val="00314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sødal</dc:creator>
  <cp:lastModifiedBy>Øystein Haugsbø</cp:lastModifiedBy>
  <cp:revision>2</cp:revision>
  <dcterms:created xsi:type="dcterms:W3CDTF">2021-06-23T08:30:00Z</dcterms:created>
  <dcterms:modified xsi:type="dcterms:W3CDTF">2021-06-23T08:30:00Z</dcterms:modified>
</cp:coreProperties>
</file>