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Overskrift"/>
        <w:tag w:val="Overskrift"/>
        <w:id w:val="-869533059"/>
        <w:placeholder>
          <w:docPart w:val="690336E469E7DB488C409DF745B9E163"/>
        </w:placeholder>
      </w:sdtPr>
      <w:sdtEndPr/>
      <w:sdtContent>
        <w:p w14:paraId="073E2383" w14:textId="3719AFE4" w:rsidR="00BC5DB9" w:rsidRPr="00471EF4" w:rsidRDefault="00317FBB" w:rsidP="009D73FD">
          <w:pPr>
            <w:pStyle w:val="Overskrift1"/>
            <w:spacing w:line="240" w:lineRule="auto"/>
          </w:pPr>
          <w:r>
            <w:t xml:space="preserve">Årsplan </w:t>
          </w:r>
        </w:p>
      </w:sdtContent>
    </w:sdt>
    <w:p w14:paraId="5F01BEB4" w14:textId="77777777" w:rsidR="00471EF4" w:rsidRDefault="00471EF4" w:rsidP="009D73FD">
      <w:pPr>
        <w:spacing w:line="240" w:lineRule="auto"/>
        <w:rPr>
          <w:i/>
          <w:iCs/>
        </w:rPr>
      </w:pPr>
    </w:p>
    <w:p w14:paraId="55232784" w14:textId="77777777" w:rsidR="003A4D81" w:rsidRPr="00A5503A" w:rsidRDefault="003A4D81" w:rsidP="00283BD5">
      <w:pPr>
        <w:pStyle w:val="Ingress"/>
        <w:rPr>
          <w:sz w:val="28"/>
          <w:szCs w:val="28"/>
          <w:lang w:val="nb-NO"/>
        </w:rPr>
      </w:pPr>
      <w:bookmarkStart w:id="0" w:name="_Hlk74477489"/>
      <w:r w:rsidRPr="00A5503A">
        <w:rPr>
          <w:i/>
          <w:iCs/>
          <w:sz w:val="28"/>
          <w:szCs w:val="28"/>
          <w:lang w:val="nb-NO"/>
        </w:rPr>
        <w:t>Arena 9</w:t>
      </w:r>
      <w:r w:rsidRPr="00A5503A">
        <w:rPr>
          <w:sz w:val="28"/>
          <w:szCs w:val="28"/>
          <w:lang w:val="nb-NO"/>
        </w:rPr>
        <w:t xml:space="preserve"> er delt opp i tre deler basert på de tverrfaglige temaene og har følgende titler:</w:t>
      </w:r>
      <w:r w:rsidRPr="00A5503A">
        <w:rPr>
          <w:sz w:val="28"/>
          <w:szCs w:val="28"/>
          <w:lang w:val="nb-NO"/>
        </w:rPr>
        <w:br/>
      </w:r>
      <w:r w:rsidRPr="00A5503A">
        <w:rPr>
          <w:sz w:val="28"/>
          <w:szCs w:val="28"/>
          <w:lang w:val="nb-NO"/>
        </w:rPr>
        <w:br/>
      </w:r>
      <w:r w:rsidRPr="00A5503A">
        <w:rPr>
          <w:color w:val="B254D0"/>
          <w:sz w:val="28"/>
          <w:szCs w:val="28"/>
          <w:lang w:val="nb-NO"/>
        </w:rPr>
        <w:t xml:space="preserve">Del 1: </w:t>
      </w:r>
      <w:r w:rsidRPr="00A5503A">
        <w:rPr>
          <w:b/>
          <w:bCs/>
          <w:color w:val="B254D0"/>
          <w:sz w:val="28"/>
          <w:szCs w:val="28"/>
          <w:lang w:val="nb-NO"/>
        </w:rPr>
        <w:t>Individ og samfunn</w:t>
      </w:r>
      <w:r w:rsidRPr="00A5503A">
        <w:rPr>
          <w:color w:val="B254D0"/>
          <w:sz w:val="28"/>
          <w:szCs w:val="28"/>
          <w:lang w:val="nb-NO"/>
        </w:rPr>
        <w:t xml:space="preserve"> kapittel 1–3</w:t>
      </w:r>
      <w:r w:rsidRPr="00A5503A">
        <w:rPr>
          <w:sz w:val="28"/>
          <w:szCs w:val="28"/>
          <w:lang w:val="nb-NO"/>
        </w:rPr>
        <w:br/>
      </w:r>
      <w:r w:rsidRPr="00A5503A">
        <w:rPr>
          <w:color w:val="D1D52B"/>
          <w:sz w:val="28"/>
          <w:szCs w:val="28"/>
          <w:lang w:val="nb-NO"/>
        </w:rPr>
        <w:t xml:space="preserve">Del 2: </w:t>
      </w:r>
      <w:r w:rsidRPr="00A5503A">
        <w:rPr>
          <w:b/>
          <w:bCs/>
          <w:color w:val="D1D52B"/>
          <w:sz w:val="28"/>
          <w:szCs w:val="28"/>
          <w:lang w:val="nb-NO"/>
        </w:rPr>
        <w:t>Demokrati og deltakelse</w:t>
      </w:r>
      <w:r w:rsidRPr="00A5503A">
        <w:rPr>
          <w:color w:val="D1D52B"/>
          <w:sz w:val="28"/>
          <w:szCs w:val="28"/>
          <w:lang w:val="nb-NO"/>
        </w:rPr>
        <w:t xml:space="preserve"> kapittel 4–9</w:t>
      </w:r>
      <w:r w:rsidRPr="00A5503A">
        <w:rPr>
          <w:sz w:val="28"/>
          <w:szCs w:val="28"/>
          <w:lang w:val="nb-NO"/>
        </w:rPr>
        <w:br/>
      </w:r>
      <w:r w:rsidRPr="00A5503A">
        <w:rPr>
          <w:color w:val="469C6F"/>
          <w:sz w:val="28"/>
          <w:szCs w:val="28"/>
          <w:lang w:val="nb-NO"/>
        </w:rPr>
        <w:t xml:space="preserve">Del 3: </w:t>
      </w:r>
      <w:r w:rsidRPr="00A5503A">
        <w:rPr>
          <w:b/>
          <w:bCs/>
          <w:color w:val="469C6F"/>
          <w:sz w:val="28"/>
          <w:szCs w:val="28"/>
          <w:lang w:val="nb-NO"/>
        </w:rPr>
        <w:t>En bærekraftig verden</w:t>
      </w:r>
      <w:r w:rsidRPr="00A5503A">
        <w:rPr>
          <w:color w:val="469C6F"/>
          <w:sz w:val="28"/>
          <w:szCs w:val="28"/>
          <w:lang w:val="nb-NO"/>
        </w:rPr>
        <w:t xml:space="preserve"> kapittel 10–12</w:t>
      </w:r>
    </w:p>
    <w:p w14:paraId="40AFDBDA" w14:textId="4958182B" w:rsidR="003A4D81" w:rsidRPr="00A5503A" w:rsidRDefault="003A4D81" w:rsidP="00283BD5">
      <w:pPr>
        <w:pStyle w:val="Ingress"/>
        <w:rPr>
          <w:sz w:val="28"/>
          <w:szCs w:val="28"/>
          <w:lang w:val="nb-NO"/>
        </w:rPr>
      </w:pPr>
      <w:r w:rsidRPr="00A5503A">
        <w:rPr>
          <w:sz w:val="28"/>
          <w:szCs w:val="28"/>
          <w:lang w:val="nb-NO"/>
        </w:rPr>
        <w:t>Denne årsplanen følger boka kronologisk.</w:t>
      </w:r>
      <w:r w:rsidRPr="00A5503A">
        <w:rPr>
          <w:sz w:val="28"/>
          <w:szCs w:val="28"/>
          <w:lang w:val="nb-NO"/>
        </w:rPr>
        <w:br/>
      </w:r>
      <w:r w:rsidRPr="00A5503A">
        <w:rPr>
          <w:sz w:val="28"/>
          <w:szCs w:val="28"/>
          <w:lang w:val="nb-NO"/>
        </w:rPr>
        <w:br/>
        <w:t xml:space="preserve">I boka innledes hvert kapittel med læringsmål som er laget med utgangspunkt i kjerneelementene i læreplanen. I denne årsplanen har vi trukket fram det </w:t>
      </w:r>
      <w:r w:rsidRPr="00A5503A">
        <w:rPr>
          <w:b/>
          <w:sz w:val="28"/>
          <w:szCs w:val="28"/>
          <w:lang w:val="nb-NO"/>
        </w:rPr>
        <w:t>kjerneelementet og kompetansemålet</w:t>
      </w:r>
      <w:r w:rsidRPr="00A5503A">
        <w:rPr>
          <w:sz w:val="28"/>
          <w:szCs w:val="28"/>
          <w:lang w:val="nb-NO"/>
        </w:rPr>
        <w:t xml:space="preserve"> som er lagt til grunn for hvert enkelt kapittel, men ofte har kapitlene relevans for flere av kjerneelementene og overlapper i kompetansemål. </w:t>
      </w:r>
      <w:r w:rsidR="00071066" w:rsidRPr="00A5503A">
        <w:rPr>
          <w:sz w:val="28"/>
          <w:szCs w:val="28"/>
          <w:lang w:val="nb-NO"/>
        </w:rPr>
        <w:t xml:space="preserve">Kjerneelementene Undring og utforskning og Samfunnskritisk tenking og samanhengar er gjennomgående innhold uavhengig av tema, og derfor er de ikke nevnt spesifikt i årsplanen. </w:t>
      </w:r>
      <w:r w:rsidRPr="00A5503A">
        <w:rPr>
          <w:sz w:val="28"/>
          <w:szCs w:val="28"/>
          <w:lang w:val="nb-NO"/>
        </w:rPr>
        <w:t xml:space="preserve">Vi anbefaler å bruke kapittel 1 i </w:t>
      </w:r>
      <w:r w:rsidRPr="00A5503A">
        <w:rPr>
          <w:i/>
          <w:sz w:val="28"/>
          <w:szCs w:val="28"/>
          <w:lang w:val="nb-NO"/>
        </w:rPr>
        <w:t>Arena 8</w:t>
      </w:r>
      <w:r w:rsidRPr="00A5503A">
        <w:rPr>
          <w:sz w:val="28"/>
          <w:szCs w:val="28"/>
          <w:lang w:val="nb-NO"/>
        </w:rPr>
        <w:t xml:space="preserve"> om kildekritikk som verktøy gjennom hele året, og vektlegge bruk av samfunnsfaglige metoder i undervisningen.  </w:t>
      </w:r>
      <w:r w:rsidRPr="00A5503A">
        <w:rPr>
          <w:sz w:val="28"/>
          <w:szCs w:val="28"/>
          <w:lang w:val="nb-NO"/>
        </w:rPr>
        <w:br/>
        <w:t> </w:t>
      </w:r>
      <w:r w:rsidRPr="00A5503A">
        <w:rPr>
          <w:sz w:val="28"/>
          <w:szCs w:val="28"/>
          <w:lang w:val="nb-NO"/>
        </w:rPr>
        <w:br/>
        <w:t>I kolonnen </w:t>
      </w:r>
      <w:r w:rsidRPr="00A5503A">
        <w:rPr>
          <w:b/>
          <w:sz w:val="28"/>
          <w:szCs w:val="28"/>
          <w:lang w:val="nb-NO"/>
        </w:rPr>
        <w:t>vurdering </w:t>
      </w:r>
      <w:r w:rsidRPr="00A5503A">
        <w:rPr>
          <w:sz w:val="28"/>
          <w:szCs w:val="28"/>
          <w:lang w:val="nb-NO"/>
        </w:rPr>
        <w:t>har vi gitt forslag til muntlige, skriftlige, praktiske og digitale vurderingssituasjoner. Læreboka har flere oppgaver som kan brukes til vurdering. Kapittelprøvene har vurderingsskjema og du finner dem på lærersidene til Arena 8–10 digital på Aunivers.no.</w:t>
      </w:r>
      <w:r w:rsidR="00132EAE" w:rsidRPr="00A5503A">
        <w:rPr>
          <w:sz w:val="28"/>
          <w:szCs w:val="28"/>
          <w:lang w:val="nb-NO"/>
        </w:rPr>
        <w:t xml:space="preserve"> På Aunivers.no finner du også </w:t>
      </w:r>
      <w:r w:rsidR="00132EAE" w:rsidRPr="00A5503A">
        <w:rPr>
          <w:b/>
          <w:bCs/>
          <w:sz w:val="28"/>
          <w:szCs w:val="28"/>
          <w:lang w:val="nb-NO"/>
        </w:rPr>
        <w:t>tverrfaglige opplegg</w:t>
      </w:r>
      <w:r w:rsidR="00132EAE" w:rsidRPr="0055009B">
        <w:rPr>
          <w:sz w:val="28"/>
          <w:szCs w:val="28"/>
          <w:lang w:val="nb-NO"/>
        </w:rPr>
        <w:t>.</w:t>
      </w:r>
      <w:r w:rsidR="00132EAE" w:rsidRPr="00A5503A">
        <w:rPr>
          <w:sz w:val="28"/>
          <w:szCs w:val="28"/>
          <w:lang w:val="nb-NO"/>
        </w:rPr>
        <w:t xml:space="preserve"> </w:t>
      </w:r>
      <w:r w:rsidR="00A5503A">
        <w:rPr>
          <w:sz w:val="28"/>
          <w:szCs w:val="28"/>
          <w:lang w:val="nb-NO"/>
        </w:rPr>
        <w:t xml:space="preserve">Kolonnen </w:t>
      </w:r>
      <w:r w:rsidR="00A5503A">
        <w:rPr>
          <w:b/>
          <w:sz w:val="28"/>
          <w:szCs w:val="28"/>
          <w:lang w:val="nb-NO"/>
        </w:rPr>
        <w:t>a</w:t>
      </w:r>
      <w:r w:rsidRPr="00A5503A">
        <w:rPr>
          <w:b/>
          <w:sz w:val="28"/>
          <w:szCs w:val="28"/>
          <w:lang w:val="nb-NO"/>
        </w:rPr>
        <w:t>ktuelt</w:t>
      </w:r>
      <w:r w:rsidRPr="00A5503A">
        <w:rPr>
          <w:sz w:val="28"/>
          <w:szCs w:val="28"/>
          <w:lang w:val="nb-NO"/>
        </w:rPr>
        <w:t> inneholder dagsaktuelle saker som kan snakkes om eller jobbes med i klassen. Årsplanen dekker 3</w:t>
      </w:r>
      <w:r w:rsidR="000173FA">
        <w:rPr>
          <w:sz w:val="28"/>
          <w:szCs w:val="28"/>
          <w:lang w:val="nb-NO"/>
        </w:rPr>
        <w:t>6</w:t>
      </w:r>
      <w:r w:rsidRPr="00A5503A">
        <w:rPr>
          <w:sz w:val="28"/>
          <w:szCs w:val="28"/>
          <w:lang w:val="nb-NO"/>
        </w:rPr>
        <w:t xml:space="preserve"> av skoleårets uker i tilfelle behov for justering og bortfall av undervisning.  </w:t>
      </w:r>
    </w:p>
    <w:tbl>
      <w:tblPr>
        <w:tblStyle w:val="Tabellrutenett"/>
        <w:tblW w:w="10915" w:type="dxa"/>
        <w:tblInd w:w="-714" w:type="dxa"/>
        <w:tblLayout w:type="fixed"/>
        <w:tblLook w:val="04A0" w:firstRow="1" w:lastRow="0" w:firstColumn="1" w:lastColumn="0" w:noHBand="0" w:noVBand="1"/>
      </w:tblPr>
      <w:tblGrid>
        <w:gridCol w:w="922"/>
        <w:gridCol w:w="1920"/>
        <w:gridCol w:w="3963"/>
        <w:gridCol w:w="1842"/>
        <w:gridCol w:w="2268"/>
      </w:tblGrid>
      <w:tr w:rsidR="003A4D81" w:rsidRPr="00283BD5" w14:paraId="576E8291" w14:textId="77777777" w:rsidTr="00CD18BD">
        <w:tc>
          <w:tcPr>
            <w:tcW w:w="922" w:type="dxa"/>
            <w:tcBorders>
              <w:bottom w:val="single" w:sz="2" w:space="0" w:color="auto"/>
            </w:tcBorders>
          </w:tcPr>
          <w:bookmarkEnd w:id="0"/>
          <w:p w14:paraId="2433BD52" w14:textId="77777777" w:rsidR="003A4D81" w:rsidRPr="00235B4D" w:rsidRDefault="003A4D81" w:rsidP="0074424C">
            <w:pPr>
              <w:spacing w:line="240" w:lineRule="auto"/>
              <w:rPr>
                <w:b/>
                <w:bCs/>
              </w:rPr>
            </w:pPr>
            <w:r w:rsidRPr="00235B4D">
              <w:rPr>
                <w:b/>
                <w:bCs/>
              </w:rPr>
              <w:lastRenderedPageBreak/>
              <w:t>Tid</w:t>
            </w:r>
          </w:p>
        </w:tc>
        <w:tc>
          <w:tcPr>
            <w:tcW w:w="1920" w:type="dxa"/>
            <w:tcBorders>
              <w:bottom w:val="single" w:sz="2" w:space="0" w:color="auto"/>
            </w:tcBorders>
          </w:tcPr>
          <w:p w14:paraId="6FF2C775" w14:textId="77777777" w:rsidR="003A4D81" w:rsidRPr="00235B4D" w:rsidRDefault="003A4D81" w:rsidP="0074424C">
            <w:pPr>
              <w:spacing w:line="240" w:lineRule="auto"/>
              <w:rPr>
                <w:b/>
                <w:bCs/>
              </w:rPr>
            </w:pPr>
            <w:r w:rsidRPr="00235B4D">
              <w:rPr>
                <w:b/>
                <w:bCs/>
              </w:rPr>
              <w:t>Aktuelt</w:t>
            </w:r>
          </w:p>
        </w:tc>
        <w:tc>
          <w:tcPr>
            <w:tcW w:w="3963" w:type="dxa"/>
            <w:tcBorders>
              <w:bottom w:val="single" w:sz="2" w:space="0" w:color="auto"/>
            </w:tcBorders>
          </w:tcPr>
          <w:p w14:paraId="4FDAB715" w14:textId="77777777" w:rsidR="003A4D81" w:rsidRPr="00022049" w:rsidRDefault="003A4D81" w:rsidP="0074424C">
            <w:pPr>
              <w:spacing w:line="240" w:lineRule="auto"/>
              <w:rPr>
                <w:b/>
                <w:bCs/>
                <w:lang w:val="nn-NO"/>
              </w:rPr>
            </w:pPr>
            <w:r w:rsidRPr="00022049">
              <w:rPr>
                <w:b/>
                <w:bCs/>
                <w:lang w:val="nn-NO"/>
              </w:rPr>
              <w:t>Kjerneelement og kompetansemål</w:t>
            </w:r>
          </w:p>
        </w:tc>
        <w:tc>
          <w:tcPr>
            <w:tcW w:w="1842" w:type="dxa"/>
            <w:tcBorders>
              <w:bottom w:val="single" w:sz="2" w:space="0" w:color="auto"/>
            </w:tcBorders>
          </w:tcPr>
          <w:p w14:paraId="14AE89E8" w14:textId="77777777" w:rsidR="003A4D81" w:rsidRPr="00235B4D" w:rsidRDefault="003A4D81" w:rsidP="0074424C">
            <w:pPr>
              <w:spacing w:line="240" w:lineRule="auto"/>
              <w:rPr>
                <w:b/>
                <w:bCs/>
              </w:rPr>
            </w:pPr>
            <w:r w:rsidRPr="00235B4D">
              <w:rPr>
                <w:b/>
                <w:bCs/>
              </w:rPr>
              <w:t>Kapittel</w:t>
            </w:r>
          </w:p>
        </w:tc>
        <w:tc>
          <w:tcPr>
            <w:tcW w:w="2268" w:type="dxa"/>
            <w:tcBorders>
              <w:bottom w:val="single" w:sz="2" w:space="0" w:color="auto"/>
            </w:tcBorders>
          </w:tcPr>
          <w:p w14:paraId="06ED44A1" w14:textId="77777777" w:rsidR="003A4D81" w:rsidRPr="00235B4D" w:rsidRDefault="003A4D81" w:rsidP="0074424C">
            <w:pPr>
              <w:spacing w:line="240" w:lineRule="auto"/>
              <w:rPr>
                <w:b/>
                <w:bCs/>
              </w:rPr>
            </w:pPr>
            <w:r w:rsidRPr="00235B4D">
              <w:rPr>
                <w:b/>
                <w:bCs/>
              </w:rPr>
              <w:t>Vurdering</w:t>
            </w:r>
          </w:p>
        </w:tc>
      </w:tr>
      <w:tr w:rsidR="003A4D81" w:rsidRPr="00283BD5" w14:paraId="693F7BB4" w14:textId="77777777" w:rsidTr="00CD18BD">
        <w:tc>
          <w:tcPr>
            <w:tcW w:w="922" w:type="dxa"/>
            <w:tcBorders>
              <w:top w:val="single" w:sz="2" w:space="0" w:color="auto"/>
              <w:left w:val="single" w:sz="4" w:space="0" w:color="auto"/>
            </w:tcBorders>
          </w:tcPr>
          <w:p w14:paraId="4593E9B7" w14:textId="4DB04270" w:rsidR="003A4D81" w:rsidRPr="00283BD5" w:rsidRDefault="003A4D81" w:rsidP="0074424C">
            <w:pPr>
              <w:spacing w:line="240" w:lineRule="auto"/>
            </w:pPr>
            <w:r w:rsidRPr="00283BD5">
              <w:t xml:space="preserve">6 uker </w:t>
            </w:r>
            <w:r w:rsidRPr="00283BD5">
              <w:br/>
            </w:r>
            <w:r w:rsidR="00957F75">
              <w:br/>
            </w:r>
            <w:r w:rsidRPr="00283BD5">
              <w:br/>
              <w:t>Aug - sept</w:t>
            </w:r>
          </w:p>
        </w:tc>
        <w:tc>
          <w:tcPr>
            <w:tcW w:w="1920" w:type="dxa"/>
            <w:tcBorders>
              <w:top w:val="single" w:sz="2" w:space="0" w:color="auto"/>
            </w:tcBorders>
          </w:tcPr>
          <w:p w14:paraId="5679E0AE" w14:textId="0476E91E" w:rsidR="003A4D81" w:rsidRPr="00283BD5" w:rsidRDefault="00661A27" w:rsidP="0074424C">
            <w:pPr>
              <w:spacing w:line="240" w:lineRule="auto"/>
            </w:pPr>
            <w:hyperlink r:id="rId12" w:history="1">
              <w:r w:rsidR="00071066" w:rsidRPr="00653042">
                <w:rPr>
                  <w:rStyle w:val="Hyperkobling"/>
                </w:rPr>
                <w:t>Internasjonal dag til minne om ofrene for terrorisme 21.8</w:t>
              </w:r>
            </w:hyperlink>
            <w:r w:rsidR="00071066">
              <w:br/>
            </w:r>
            <w:r w:rsidR="00C4596D">
              <w:br/>
            </w:r>
            <w:r w:rsidR="00071066">
              <w:br/>
            </w:r>
            <w:hyperlink r:id="rId13">
              <w:r w:rsidR="003A4D81" w:rsidRPr="00283BD5">
                <w:rPr>
                  <w:rStyle w:val="Hyperkobling"/>
                  <w:rFonts w:cstheme="minorHAnsi"/>
                  <w:szCs w:val="24"/>
                </w:rPr>
                <w:t>Internasjonal dag for demokrati 15.9</w:t>
              </w:r>
              <w:r w:rsidR="003A4D81" w:rsidRPr="00283BD5">
                <w:br/>
              </w:r>
            </w:hyperlink>
          </w:p>
        </w:tc>
        <w:tc>
          <w:tcPr>
            <w:tcW w:w="3963" w:type="dxa"/>
            <w:tcBorders>
              <w:top w:val="single" w:sz="2" w:space="0" w:color="auto"/>
            </w:tcBorders>
          </w:tcPr>
          <w:p w14:paraId="1CAD4CD4" w14:textId="651B6CBC" w:rsidR="00957F75" w:rsidRPr="00022049" w:rsidRDefault="003A4D81" w:rsidP="0074424C">
            <w:pPr>
              <w:spacing w:line="240" w:lineRule="auto"/>
              <w:rPr>
                <w:lang w:val="nn-NO"/>
              </w:rPr>
            </w:pPr>
            <w:r w:rsidRPr="00022049">
              <w:rPr>
                <w:b/>
                <w:bCs/>
                <w:lang w:val="nn-NO"/>
              </w:rPr>
              <w:t>Identitetsutvikling og fellesskap</w:t>
            </w:r>
            <w:r w:rsidRPr="00022049">
              <w:rPr>
                <w:b/>
                <w:bCs/>
                <w:lang w:val="nn-NO"/>
              </w:rPr>
              <w:br/>
            </w:r>
            <w:r w:rsidRPr="00022049">
              <w:rPr>
                <w:lang w:val="nn-NO"/>
              </w:rPr>
              <w:br/>
              <w:t>Reflektere over likskapar og ulikskapar i identitetar, levesett og kulturuttrykk og drøfte moglegheiter og utfordringar ved mangfald</w:t>
            </w:r>
            <w:r w:rsidR="00957F75" w:rsidRPr="00022049">
              <w:rPr>
                <w:lang w:val="nn-NO"/>
              </w:rPr>
              <w:t>.</w:t>
            </w:r>
            <w:r w:rsidRPr="00022049">
              <w:rPr>
                <w:lang w:val="nn-NO"/>
              </w:rPr>
              <w:br/>
            </w:r>
            <w:r w:rsidRPr="00022049">
              <w:rPr>
                <w:lang w:val="nn-NO"/>
              </w:rPr>
              <w:br/>
              <w:t>Utforske og reflektere over eigne digitale spor og høvet til å få sletta spora og å verne om retten ein sjølv og andre har til privatliv, personvern og opphavsrett</w:t>
            </w:r>
            <w:r w:rsidR="00957F75" w:rsidRPr="00022049">
              <w:rPr>
                <w:lang w:val="nn-NO"/>
              </w:rPr>
              <w:t>.</w:t>
            </w:r>
            <w:r w:rsidRPr="00022049">
              <w:rPr>
                <w:lang w:val="nn-NO"/>
              </w:rPr>
              <w:br/>
            </w:r>
            <w:r w:rsidRPr="00022049">
              <w:rPr>
                <w:lang w:val="nn-NO"/>
              </w:rPr>
              <w:br/>
              <w:t>Reflektere over korleis identitet, sjølvbilete og eigne grenser blir utvikla og utfordra i ulike fellesskap, og presentere forslag til korleis ein kan handtere påverknad og uønskte hendingar</w:t>
            </w:r>
            <w:r w:rsidR="00957F75" w:rsidRPr="00022049">
              <w:rPr>
                <w:lang w:val="nn-NO"/>
              </w:rPr>
              <w:t>.</w:t>
            </w:r>
            <w:r w:rsidR="00957F75" w:rsidRPr="00022049">
              <w:rPr>
                <w:lang w:val="nn-NO"/>
              </w:rPr>
              <w:br/>
            </w:r>
            <w:r w:rsidR="00957F75" w:rsidRPr="00022049">
              <w:rPr>
                <w:lang w:val="nn-NO"/>
              </w:rPr>
              <w:br/>
              <w:t>Beskrive sentrale lover, reglar og normer og drøfte kva konsekvensar brot på desse kan ha for den enkelte og for samfunnet på kort og lang sikt.</w:t>
            </w:r>
          </w:p>
        </w:tc>
        <w:tc>
          <w:tcPr>
            <w:tcW w:w="1842" w:type="dxa"/>
            <w:tcBorders>
              <w:top w:val="single" w:sz="2" w:space="0" w:color="auto"/>
            </w:tcBorders>
          </w:tcPr>
          <w:p w14:paraId="3F691DC8" w14:textId="77777777" w:rsidR="003A4D81" w:rsidRPr="00283BD5" w:rsidRDefault="003A4D81" w:rsidP="0074424C">
            <w:pPr>
              <w:spacing w:line="240" w:lineRule="auto"/>
            </w:pPr>
            <w:r w:rsidRPr="00283BD5">
              <w:t>1. Psykisk helse, ungdomstid og rusmidler – ditt liv, dine grenser, dine valg</w:t>
            </w:r>
          </w:p>
          <w:p w14:paraId="3EA86769" w14:textId="77777777" w:rsidR="003A4D81" w:rsidRPr="00283BD5" w:rsidRDefault="003A4D81" w:rsidP="0074424C">
            <w:pPr>
              <w:spacing w:line="240" w:lineRule="auto"/>
            </w:pPr>
          </w:p>
          <w:p w14:paraId="5D93F43F" w14:textId="77777777" w:rsidR="003A4D81" w:rsidRPr="00283BD5" w:rsidRDefault="003A4D81" w:rsidP="0074424C">
            <w:pPr>
              <w:spacing w:line="240" w:lineRule="auto"/>
              <w:rPr>
                <w:u w:val="single"/>
              </w:rPr>
            </w:pPr>
            <w:r w:rsidRPr="00283BD5">
              <w:t>2. Seksualitet – ditt liv, dine grenser, dine valg</w:t>
            </w:r>
          </w:p>
        </w:tc>
        <w:tc>
          <w:tcPr>
            <w:tcW w:w="2268" w:type="dxa"/>
            <w:tcBorders>
              <w:top w:val="single" w:sz="2" w:space="0" w:color="auto"/>
              <w:right w:val="single" w:sz="4" w:space="0" w:color="auto"/>
            </w:tcBorders>
          </w:tcPr>
          <w:p w14:paraId="100DEB35" w14:textId="77777777" w:rsidR="003A4D81" w:rsidRPr="00283BD5" w:rsidRDefault="003A4D81" w:rsidP="0074424C">
            <w:pPr>
              <w:spacing w:line="240" w:lineRule="auto"/>
            </w:pPr>
            <w:r w:rsidRPr="00283BD5">
              <w:t>Kapittelprøve</w:t>
            </w:r>
          </w:p>
          <w:p w14:paraId="01050D53" w14:textId="77777777" w:rsidR="003A4D81" w:rsidRPr="00283BD5" w:rsidRDefault="003A4D81" w:rsidP="0074424C">
            <w:pPr>
              <w:spacing w:line="240" w:lineRule="auto"/>
            </w:pPr>
          </w:p>
          <w:p w14:paraId="39DCDE0D" w14:textId="4BE0A98D" w:rsidR="003A4D81" w:rsidRPr="00283BD5" w:rsidRDefault="003A4D81" w:rsidP="0074424C">
            <w:pPr>
              <w:spacing w:line="240" w:lineRule="auto"/>
            </w:pPr>
            <w:r w:rsidRPr="00283BD5">
              <w:br/>
            </w:r>
            <w:r w:rsidRPr="00283BD5">
              <w:br/>
            </w:r>
            <w:r w:rsidRPr="00283BD5">
              <w:br/>
            </w:r>
            <w:r w:rsidRPr="00283BD5">
              <w:br/>
              <w:t>Oppgave 3 på s. 54 og oppgave 7 på s. 55 kan brukes som vurdering</w:t>
            </w:r>
            <w:r w:rsidR="00D325A3">
              <w:t>.</w:t>
            </w:r>
          </w:p>
        </w:tc>
      </w:tr>
      <w:tr w:rsidR="003A4D81" w:rsidRPr="00283BD5" w14:paraId="7FB9875C" w14:textId="77777777" w:rsidTr="00CD18BD">
        <w:tc>
          <w:tcPr>
            <w:tcW w:w="922" w:type="dxa"/>
            <w:tcBorders>
              <w:left w:val="single" w:sz="4" w:space="0" w:color="auto"/>
            </w:tcBorders>
          </w:tcPr>
          <w:p w14:paraId="43798BAC" w14:textId="7DF19A33" w:rsidR="003A4D81" w:rsidRPr="00283BD5" w:rsidRDefault="003A4D81" w:rsidP="0074424C">
            <w:pPr>
              <w:spacing w:line="240" w:lineRule="auto"/>
            </w:pPr>
            <w:r w:rsidRPr="00283BD5">
              <w:t xml:space="preserve">3 uker  </w:t>
            </w:r>
            <w:r w:rsidRPr="00283BD5">
              <w:br/>
            </w:r>
            <w:r w:rsidR="00957F75">
              <w:br/>
            </w:r>
            <w:r w:rsidRPr="00283BD5">
              <w:br/>
              <w:t>Okt</w:t>
            </w:r>
          </w:p>
        </w:tc>
        <w:tc>
          <w:tcPr>
            <w:tcW w:w="1920" w:type="dxa"/>
          </w:tcPr>
          <w:p w14:paraId="28F012D0" w14:textId="1EF7CD9B" w:rsidR="003A4D81" w:rsidRPr="00283BD5" w:rsidRDefault="00661A27" w:rsidP="0074424C">
            <w:pPr>
              <w:spacing w:line="240" w:lineRule="auto"/>
              <w:rPr>
                <w:u w:val="single"/>
              </w:rPr>
            </w:pPr>
            <w:hyperlink r:id="rId14">
              <w:r w:rsidR="003A4D81" w:rsidRPr="00283BD5">
                <w:rPr>
                  <w:rStyle w:val="Hyperkobling"/>
                  <w:rFonts w:cstheme="minorHAnsi"/>
                  <w:szCs w:val="24"/>
                </w:rPr>
                <w:t>Kunngjøring Nobels fredspris</w:t>
              </w:r>
            </w:hyperlink>
          </w:p>
          <w:p w14:paraId="12FD6A2E" w14:textId="77777777" w:rsidR="000A4948" w:rsidRDefault="000A4948" w:rsidP="0074424C">
            <w:pPr>
              <w:spacing w:line="240" w:lineRule="auto"/>
            </w:pPr>
          </w:p>
          <w:p w14:paraId="4B593750" w14:textId="45FDD266" w:rsidR="003A4D81" w:rsidRPr="00283BD5" w:rsidRDefault="007F4D65" w:rsidP="0074424C">
            <w:pPr>
              <w:spacing w:line="240" w:lineRule="auto"/>
            </w:pPr>
            <w:r>
              <w:br/>
            </w:r>
            <w:hyperlink r:id="rId15">
              <w:r w:rsidR="54B3AC2C" w:rsidRPr="3B4D27D4">
                <w:rPr>
                  <w:rStyle w:val="Hyperkobling"/>
                </w:rPr>
                <w:t>Verdensdagen for psykisk helse</w:t>
              </w:r>
            </w:hyperlink>
            <w:r>
              <w:rPr>
                <w:rStyle w:val="Hyperkobling"/>
              </w:rPr>
              <w:t xml:space="preserve"> 10.10</w:t>
            </w:r>
          </w:p>
          <w:p w14:paraId="48DD99A8" w14:textId="403F7BC5" w:rsidR="003A4D81" w:rsidRPr="00283BD5" w:rsidRDefault="003A4D81" w:rsidP="0074424C">
            <w:pPr>
              <w:spacing w:line="240" w:lineRule="auto"/>
            </w:pPr>
          </w:p>
          <w:p w14:paraId="4F7B584D" w14:textId="3C6FDABA" w:rsidR="003A4D81" w:rsidRPr="00283BD5" w:rsidRDefault="007F4D65" w:rsidP="0074424C">
            <w:pPr>
              <w:spacing w:line="240" w:lineRule="auto"/>
            </w:pPr>
            <w:r>
              <w:br/>
            </w:r>
            <w:hyperlink r:id="rId16">
              <w:r w:rsidR="003A4D81" w:rsidRPr="3B4D27D4">
                <w:rPr>
                  <w:rStyle w:val="Hyperkobling"/>
                </w:rPr>
                <w:t>Verdens matvaredag 16.10</w:t>
              </w:r>
            </w:hyperlink>
          </w:p>
          <w:p w14:paraId="49F75E5C" w14:textId="77777777" w:rsidR="003A4D81" w:rsidRPr="00283BD5" w:rsidRDefault="003A4D81" w:rsidP="0074424C">
            <w:pPr>
              <w:spacing w:line="240" w:lineRule="auto"/>
            </w:pPr>
          </w:p>
          <w:p w14:paraId="31EBC7D7" w14:textId="38D56E8D" w:rsidR="003A4D81" w:rsidRPr="00283BD5" w:rsidRDefault="003A4D81" w:rsidP="0074424C">
            <w:pPr>
              <w:spacing w:line="240" w:lineRule="auto"/>
              <w:rPr>
                <w:u w:val="single"/>
              </w:rPr>
            </w:pPr>
          </w:p>
        </w:tc>
        <w:tc>
          <w:tcPr>
            <w:tcW w:w="3963" w:type="dxa"/>
          </w:tcPr>
          <w:p w14:paraId="3D5E4378" w14:textId="77777777" w:rsidR="003A4D81" w:rsidRPr="00022049" w:rsidRDefault="003A4D81" w:rsidP="0074424C">
            <w:pPr>
              <w:spacing w:line="240" w:lineRule="auto"/>
              <w:rPr>
                <w:b/>
                <w:bCs/>
                <w:u w:val="single"/>
                <w:lang w:val="nn-NO"/>
              </w:rPr>
            </w:pPr>
            <w:r w:rsidRPr="00022049">
              <w:rPr>
                <w:b/>
                <w:bCs/>
                <w:lang w:val="nn-NO"/>
              </w:rPr>
              <w:lastRenderedPageBreak/>
              <w:t>Identitetsutvikling og fellesskap</w:t>
            </w:r>
            <w:r w:rsidRPr="00022049">
              <w:rPr>
                <w:b/>
                <w:bCs/>
                <w:lang w:val="nn-NO"/>
              </w:rPr>
              <w:br/>
              <w:t>Demokratiforståing og deltaking</w:t>
            </w:r>
          </w:p>
          <w:p w14:paraId="644F2D8E" w14:textId="5D0E50DE" w:rsidR="003A4D81" w:rsidRPr="00022049" w:rsidRDefault="003A4D81" w:rsidP="0074424C">
            <w:pPr>
              <w:spacing w:line="240" w:lineRule="auto"/>
              <w:rPr>
                <w:u w:val="single"/>
                <w:lang w:val="nn-NO"/>
              </w:rPr>
            </w:pPr>
            <w:r w:rsidRPr="00022049">
              <w:rPr>
                <w:lang w:val="nn-NO"/>
              </w:rPr>
              <w:br/>
              <w:t>Utforske og beskrive korleis menneske- og urfolksrettar og andre internasjonale avtalar og samarbeid har betydning for nasjonal politikk, livet til menneske, likestilling og likeverd</w:t>
            </w:r>
            <w:r w:rsidR="000A4948" w:rsidRPr="00022049">
              <w:rPr>
                <w:lang w:val="nn-NO"/>
              </w:rPr>
              <w:t>.</w:t>
            </w:r>
            <w:r w:rsidRPr="00022049">
              <w:rPr>
                <w:u w:val="single"/>
                <w:lang w:val="nn-NO"/>
              </w:rPr>
              <w:br/>
            </w:r>
            <w:r w:rsidRPr="00022049">
              <w:rPr>
                <w:u w:val="single"/>
                <w:lang w:val="nn-NO"/>
              </w:rPr>
              <w:br/>
            </w:r>
            <w:r w:rsidRPr="00022049">
              <w:rPr>
                <w:lang w:val="nn-NO"/>
              </w:rPr>
              <w:t xml:space="preserve">Gjere greie for fornorsking av samane og dei nasjonale minoritetane og uretten dei har vore utsette for, og reflektere over kva konsekvensar det </w:t>
            </w:r>
            <w:r w:rsidRPr="00022049">
              <w:rPr>
                <w:lang w:val="nn-NO"/>
              </w:rPr>
              <w:lastRenderedPageBreak/>
              <w:t xml:space="preserve">har hatt og har </w:t>
            </w:r>
            <w:r w:rsidR="00681CBD" w:rsidRPr="00022049">
              <w:rPr>
                <w:lang w:val="nn-NO"/>
              </w:rPr>
              <w:t>på</w:t>
            </w:r>
            <w:r w:rsidRPr="00022049">
              <w:rPr>
                <w:lang w:val="nn-NO"/>
              </w:rPr>
              <w:t xml:space="preserve">̊ individ- og </w:t>
            </w:r>
            <w:r w:rsidR="00681CBD" w:rsidRPr="00022049">
              <w:rPr>
                <w:lang w:val="nn-NO"/>
              </w:rPr>
              <w:t>samfunnsnivå</w:t>
            </w:r>
            <w:r w:rsidRPr="00022049">
              <w:rPr>
                <w:lang w:val="nn-NO"/>
              </w:rPr>
              <w:t>̊</w:t>
            </w:r>
            <w:r w:rsidR="000A4948" w:rsidRPr="00022049">
              <w:rPr>
                <w:lang w:val="nn-NO"/>
              </w:rPr>
              <w:t>.</w:t>
            </w:r>
          </w:p>
        </w:tc>
        <w:tc>
          <w:tcPr>
            <w:tcW w:w="1842" w:type="dxa"/>
          </w:tcPr>
          <w:p w14:paraId="4C938E0E" w14:textId="77777777" w:rsidR="003A4D81" w:rsidRPr="00283BD5" w:rsidRDefault="003A4D81" w:rsidP="0074424C">
            <w:pPr>
              <w:spacing w:line="240" w:lineRule="auto"/>
              <w:rPr>
                <w:u w:val="single"/>
              </w:rPr>
            </w:pPr>
            <w:r w:rsidRPr="00283BD5">
              <w:lastRenderedPageBreak/>
              <w:t>3. Samisk eller norsk – om identitet, stolthet og skam</w:t>
            </w:r>
          </w:p>
        </w:tc>
        <w:tc>
          <w:tcPr>
            <w:tcW w:w="2268" w:type="dxa"/>
            <w:tcBorders>
              <w:right w:val="single" w:sz="4" w:space="0" w:color="auto"/>
            </w:tcBorders>
          </w:tcPr>
          <w:p w14:paraId="53BD9763" w14:textId="77777777" w:rsidR="003A4D81" w:rsidRPr="00283BD5" w:rsidRDefault="003A4D81" w:rsidP="0074424C">
            <w:pPr>
              <w:spacing w:line="240" w:lineRule="auto"/>
            </w:pPr>
            <w:r w:rsidRPr="00283BD5">
              <w:t>Vær kreativ-oppgaven s. 67 kan brukes som vurdering</w:t>
            </w:r>
          </w:p>
          <w:p w14:paraId="2B6584D0" w14:textId="38B59CBA" w:rsidR="003A4D81" w:rsidRPr="00283BD5" w:rsidRDefault="00957F75" w:rsidP="0074424C">
            <w:pPr>
              <w:spacing w:line="240" w:lineRule="auto"/>
              <w:jc w:val="center"/>
            </w:pPr>
            <w:r>
              <w:br/>
            </w:r>
          </w:p>
          <w:p w14:paraId="70A4DCDA" w14:textId="77777777" w:rsidR="003A4D81" w:rsidRPr="00283BD5" w:rsidRDefault="003A4D81" w:rsidP="0074424C">
            <w:pPr>
              <w:spacing w:line="240" w:lineRule="auto"/>
            </w:pPr>
            <w:r w:rsidRPr="00283BD5">
              <w:t>Kapittelprøve</w:t>
            </w:r>
          </w:p>
        </w:tc>
      </w:tr>
      <w:tr w:rsidR="003A4D81" w:rsidRPr="00283BD5" w14:paraId="2C5E6158" w14:textId="77777777" w:rsidTr="00CD18BD">
        <w:tc>
          <w:tcPr>
            <w:tcW w:w="922" w:type="dxa"/>
            <w:tcBorders>
              <w:left w:val="single" w:sz="4" w:space="0" w:color="auto"/>
              <w:bottom w:val="single" w:sz="2" w:space="0" w:color="auto"/>
            </w:tcBorders>
          </w:tcPr>
          <w:p w14:paraId="5C0183C5" w14:textId="77777777" w:rsidR="00230E51" w:rsidRDefault="003A4D81" w:rsidP="0074424C">
            <w:pPr>
              <w:spacing w:line="240" w:lineRule="auto"/>
            </w:pPr>
            <w:r w:rsidRPr="00283BD5">
              <w:t>6 uker</w:t>
            </w:r>
            <w:r w:rsidRPr="00283BD5">
              <w:br/>
            </w:r>
          </w:p>
          <w:p w14:paraId="0B8AD17B" w14:textId="6ECA2530" w:rsidR="003A4D81" w:rsidRPr="00283BD5" w:rsidRDefault="003A4D81" w:rsidP="0074424C">
            <w:pPr>
              <w:spacing w:line="240" w:lineRule="auto"/>
            </w:pPr>
            <w:r w:rsidRPr="00283BD5">
              <w:br/>
              <w:t xml:space="preserve">Okt – nov </w:t>
            </w:r>
          </w:p>
        </w:tc>
        <w:tc>
          <w:tcPr>
            <w:tcW w:w="1920" w:type="dxa"/>
            <w:tcBorders>
              <w:bottom w:val="single" w:sz="2" w:space="0" w:color="auto"/>
            </w:tcBorders>
          </w:tcPr>
          <w:p w14:paraId="6684B329" w14:textId="6EFEE0F3" w:rsidR="007F4D65" w:rsidRDefault="00661A27" w:rsidP="0074424C">
            <w:pPr>
              <w:spacing w:line="240" w:lineRule="auto"/>
              <w:rPr>
                <w:lang w:val="nn-NO"/>
              </w:rPr>
            </w:pPr>
            <w:hyperlink r:id="rId17">
              <w:r w:rsidR="007F4D65" w:rsidRPr="00283BD5">
                <w:rPr>
                  <w:rStyle w:val="Hyperkobling"/>
                  <w:rFonts w:cstheme="minorHAnsi"/>
                  <w:szCs w:val="24"/>
                </w:rPr>
                <w:t>FN-dagen 24.10</w:t>
              </w:r>
            </w:hyperlink>
          </w:p>
          <w:p w14:paraId="463D4D6B" w14:textId="77777777" w:rsidR="007F4D65" w:rsidRDefault="007F4D65" w:rsidP="0074424C">
            <w:pPr>
              <w:spacing w:line="240" w:lineRule="auto"/>
              <w:rPr>
                <w:lang w:val="nn-NO"/>
              </w:rPr>
            </w:pPr>
          </w:p>
          <w:p w14:paraId="1771FAB5" w14:textId="77777777" w:rsidR="007F4D65" w:rsidRDefault="007F4D65" w:rsidP="0074424C">
            <w:pPr>
              <w:spacing w:line="240" w:lineRule="auto"/>
              <w:rPr>
                <w:lang w:val="nn-NO"/>
              </w:rPr>
            </w:pPr>
          </w:p>
          <w:p w14:paraId="78FC76ED" w14:textId="77777777" w:rsidR="007F4D65" w:rsidRDefault="007F4D65" w:rsidP="0074424C">
            <w:pPr>
              <w:spacing w:line="240" w:lineRule="auto"/>
              <w:rPr>
                <w:lang w:val="nn-NO"/>
              </w:rPr>
            </w:pPr>
          </w:p>
          <w:p w14:paraId="1953C4FC" w14:textId="77777777" w:rsidR="007F4D65" w:rsidRDefault="007F4D65" w:rsidP="0074424C">
            <w:pPr>
              <w:spacing w:line="240" w:lineRule="auto"/>
              <w:rPr>
                <w:lang w:val="nn-NO"/>
              </w:rPr>
            </w:pPr>
          </w:p>
          <w:p w14:paraId="6793154D" w14:textId="086B5976" w:rsidR="003A4D81" w:rsidRPr="00283BD5" w:rsidRDefault="003A4D81" w:rsidP="0074424C">
            <w:pPr>
              <w:spacing w:line="240" w:lineRule="auto"/>
              <w:rPr>
                <w:rStyle w:val="Hyperkobling"/>
                <w:rFonts w:cstheme="minorHAnsi"/>
                <w:szCs w:val="24"/>
                <w:lang w:val="nn-NO"/>
              </w:rPr>
            </w:pPr>
            <w:r w:rsidRPr="00283BD5">
              <w:rPr>
                <w:lang w:val="nn-NO"/>
              </w:rPr>
              <w:t>Berlinmurens fall 9.11</w:t>
            </w:r>
          </w:p>
          <w:p w14:paraId="10A51EF7" w14:textId="4D1413F4" w:rsidR="003A4D81" w:rsidRPr="00283BD5" w:rsidRDefault="003A4D81" w:rsidP="0074424C">
            <w:pPr>
              <w:spacing w:line="240" w:lineRule="auto"/>
            </w:pPr>
          </w:p>
          <w:p w14:paraId="29A1A41A" w14:textId="77777777" w:rsidR="003A4D81" w:rsidRPr="00283BD5" w:rsidRDefault="003A4D81" w:rsidP="0074424C">
            <w:pPr>
              <w:spacing w:line="240" w:lineRule="auto"/>
            </w:pPr>
            <w:r w:rsidRPr="00283BD5">
              <w:br/>
            </w:r>
          </w:p>
        </w:tc>
        <w:tc>
          <w:tcPr>
            <w:tcW w:w="3963" w:type="dxa"/>
            <w:tcBorders>
              <w:bottom w:val="single" w:sz="2" w:space="0" w:color="auto"/>
            </w:tcBorders>
          </w:tcPr>
          <w:p w14:paraId="39214007" w14:textId="77777777" w:rsidR="003A4D81" w:rsidRPr="00022049" w:rsidRDefault="003A4D81" w:rsidP="0074424C">
            <w:pPr>
              <w:spacing w:line="240" w:lineRule="auto"/>
              <w:rPr>
                <w:b/>
                <w:bCs/>
                <w:lang w:val="nn-NO"/>
              </w:rPr>
            </w:pPr>
            <w:r w:rsidRPr="00022049">
              <w:rPr>
                <w:b/>
                <w:bCs/>
                <w:lang w:val="nn-NO"/>
              </w:rPr>
              <w:t>Demokratiforståing og deltaking</w:t>
            </w:r>
            <w:r w:rsidRPr="00022049">
              <w:rPr>
                <w:b/>
                <w:bCs/>
                <w:lang w:val="nn-NO"/>
              </w:rPr>
              <w:br/>
            </w:r>
          </w:p>
          <w:p w14:paraId="4BA22A6D" w14:textId="6ABC37DB" w:rsidR="003A4D81" w:rsidRPr="00022049" w:rsidRDefault="003A4D81" w:rsidP="0074424C">
            <w:pPr>
              <w:spacing w:line="240" w:lineRule="auto"/>
              <w:rPr>
                <w:lang w:val="nn-NO"/>
              </w:rPr>
            </w:pPr>
            <w:bookmarkStart w:id="1" w:name="_Hlk42245591"/>
            <w:bookmarkEnd w:id="1"/>
            <w:r w:rsidRPr="00022049">
              <w:rPr>
                <w:lang w:val="nn-NO"/>
              </w:rPr>
              <w:t>Drøfte korleis framstillingar av fortida, hendingar og grupper har påverka og påverkar haldningane og handlingane til folk</w:t>
            </w:r>
            <w:r w:rsidR="00681CBD" w:rsidRPr="00022049">
              <w:rPr>
                <w:lang w:val="nn-NO"/>
              </w:rPr>
              <w:t>.</w:t>
            </w:r>
            <w:r w:rsidRPr="00022049">
              <w:rPr>
                <w:lang w:val="nn-NO"/>
              </w:rPr>
              <w:br/>
            </w:r>
            <w:r w:rsidRPr="00022049">
              <w:rPr>
                <w:lang w:val="nn-NO"/>
              </w:rPr>
              <w:br/>
              <w:t>Reflektere over korleis menneske har kjempa og kjempar for endringar i samfunnet og samstundes har vore og er påverka av geografiske forhold og historisk kontekst</w:t>
            </w:r>
            <w:r w:rsidR="00681CBD" w:rsidRPr="00022049">
              <w:rPr>
                <w:lang w:val="nn-NO"/>
              </w:rPr>
              <w:t>.</w:t>
            </w:r>
            <w:r w:rsidRPr="00022049">
              <w:rPr>
                <w:lang w:val="nn-NO"/>
              </w:rPr>
              <w:br/>
            </w:r>
            <w:r w:rsidRPr="00022049">
              <w:rPr>
                <w:lang w:val="nn-NO"/>
              </w:rPr>
              <w:br/>
              <w:t>Gjere greie for årsaker til og konsekvensar av sentrale historiske og notidige konfliktar og reflektere over om endringar av nokre føresetnader kunne ha hindra konfliktane</w:t>
            </w:r>
            <w:r w:rsidR="00681CBD" w:rsidRPr="00022049">
              <w:rPr>
                <w:lang w:val="nn-NO"/>
              </w:rPr>
              <w:t>.</w:t>
            </w:r>
            <w:r w:rsidRPr="00022049">
              <w:rPr>
                <w:lang w:val="nn-NO"/>
              </w:rPr>
              <w:br/>
            </w:r>
            <w:r w:rsidRPr="00022049">
              <w:rPr>
                <w:lang w:val="nn-NO"/>
              </w:rPr>
              <w:br/>
            </w:r>
            <w:r w:rsidRPr="00022049">
              <w:rPr>
                <w:rFonts w:eastAsia="Calibri"/>
                <w:lang w:val="nn-NO"/>
              </w:rPr>
              <w:t xml:space="preserve">Utforske korleis teknologi har vore og framleis er ein endringsfaktor, og drøfte innverknaden teknologien har hatt og har </w:t>
            </w:r>
            <w:proofErr w:type="spellStart"/>
            <w:r w:rsidRPr="00022049">
              <w:rPr>
                <w:rFonts w:eastAsia="Calibri"/>
                <w:lang w:val="nn-NO"/>
              </w:rPr>
              <w:t>pa</w:t>
            </w:r>
            <w:proofErr w:type="spellEnd"/>
            <w:r w:rsidRPr="00022049">
              <w:rPr>
                <w:rFonts w:eastAsia="Calibri"/>
                <w:lang w:val="nn-NO"/>
              </w:rPr>
              <w:t>̊ enkeltmenneske, samfunn og natur</w:t>
            </w:r>
            <w:r w:rsidR="00681CBD" w:rsidRPr="00022049">
              <w:rPr>
                <w:rFonts w:eastAsia="Calibri"/>
                <w:lang w:val="nn-NO"/>
              </w:rPr>
              <w:t>.</w:t>
            </w:r>
          </w:p>
        </w:tc>
        <w:tc>
          <w:tcPr>
            <w:tcW w:w="1842" w:type="dxa"/>
            <w:tcBorders>
              <w:bottom w:val="single" w:sz="2" w:space="0" w:color="auto"/>
            </w:tcBorders>
          </w:tcPr>
          <w:p w14:paraId="2742884B" w14:textId="77777777" w:rsidR="003A4D81" w:rsidRPr="00283BD5" w:rsidRDefault="003A4D81" w:rsidP="0074424C">
            <w:pPr>
              <w:spacing w:line="240" w:lineRule="auto"/>
              <w:rPr>
                <w:u w:val="single"/>
              </w:rPr>
            </w:pPr>
            <w:r w:rsidRPr="00283BD5">
              <w:t>4. Nasjonalisme – samhold, konflikt og undertrykkelse</w:t>
            </w:r>
          </w:p>
          <w:p w14:paraId="3E735FEA" w14:textId="77777777" w:rsidR="003A4D81" w:rsidRPr="00283BD5" w:rsidRDefault="003A4D81" w:rsidP="0074424C">
            <w:pPr>
              <w:spacing w:line="240" w:lineRule="auto"/>
            </w:pPr>
          </w:p>
          <w:p w14:paraId="6B337676" w14:textId="3B78E3D1" w:rsidR="003A4D81" w:rsidRPr="00283BD5" w:rsidRDefault="003A4D81" w:rsidP="0074424C">
            <w:pPr>
              <w:spacing w:line="240" w:lineRule="auto"/>
            </w:pPr>
            <w:r w:rsidRPr="00283BD5">
              <w:t>5. Første verdenskrig</w:t>
            </w:r>
            <w:r w:rsidR="00230E51">
              <w:t xml:space="preserve"> – </w:t>
            </w:r>
            <w:r w:rsidRPr="00283BD5">
              <w:t>årsaker og konsekvenser</w:t>
            </w:r>
          </w:p>
        </w:tc>
        <w:tc>
          <w:tcPr>
            <w:tcW w:w="2268" w:type="dxa"/>
            <w:tcBorders>
              <w:bottom w:val="single" w:sz="2" w:space="0" w:color="auto"/>
              <w:right w:val="single" w:sz="4" w:space="0" w:color="auto"/>
            </w:tcBorders>
          </w:tcPr>
          <w:p w14:paraId="305480A2" w14:textId="77777777" w:rsidR="003A4D81" w:rsidRPr="00283BD5" w:rsidRDefault="003A4D81" w:rsidP="0074424C">
            <w:pPr>
              <w:spacing w:line="240" w:lineRule="auto"/>
            </w:pPr>
            <w:r w:rsidRPr="00283BD5">
              <w:t>Oppgave 2 s. 104 og oppgave 6 s. 106 kan brukes til vurdering</w:t>
            </w:r>
          </w:p>
          <w:p w14:paraId="34D792C1" w14:textId="77777777" w:rsidR="003A4D81" w:rsidRPr="00283BD5" w:rsidRDefault="003A4D81" w:rsidP="0074424C">
            <w:pPr>
              <w:spacing w:line="240" w:lineRule="auto"/>
            </w:pPr>
          </w:p>
          <w:p w14:paraId="4D25D007" w14:textId="27C8A697" w:rsidR="003A4D81" w:rsidRDefault="003A4D81" w:rsidP="0074424C">
            <w:pPr>
              <w:spacing w:line="240" w:lineRule="auto"/>
            </w:pPr>
            <w:r w:rsidRPr="00283BD5">
              <w:t>Kapittelprøver</w:t>
            </w:r>
          </w:p>
          <w:p w14:paraId="57ABA447" w14:textId="77777777" w:rsidR="00230E51" w:rsidRPr="00283BD5" w:rsidRDefault="00230E51" w:rsidP="0074424C">
            <w:pPr>
              <w:spacing w:line="240" w:lineRule="auto"/>
            </w:pPr>
          </w:p>
          <w:p w14:paraId="3EAA752F" w14:textId="77777777" w:rsidR="003A4D81" w:rsidRPr="00283BD5" w:rsidRDefault="003A4D81" w:rsidP="0074424C">
            <w:pPr>
              <w:spacing w:line="240" w:lineRule="auto"/>
              <w:rPr>
                <w:rFonts w:eastAsia="Calibri"/>
              </w:rPr>
            </w:pPr>
            <w:r w:rsidRPr="00283BD5">
              <w:rPr>
                <w:rFonts w:eastAsia="Calibri"/>
              </w:rPr>
              <w:t>Oppgave 3 s. 128 kan brukes til vurdering</w:t>
            </w:r>
          </w:p>
        </w:tc>
      </w:tr>
      <w:tr w:rsidR="003A4D81" w:rsidRPr="00283BD5" w14:paraId="514325BC" w14:textId="77777777" w:rsidTr="00CD18BD">
        <w:tc>
          <w:tcPr>
            <w:tcW w:w="922" w:type="dxa"/>
            <w:tcBorders>
              <w:top w:val="single" w:sz="2" w:space="0" w:color="auto"/>
              <w:left w:val="single" w:sz="4" w:space="0" w:color="auto"/>
            </w:tcBorders>
          </w:tcPr>
          <w:p w14:paraId="3BC93B92" w14:textId="77777777" w:rsidR="003A4D81" w:rsidRPr="00283BD5" w:rsidRDefault="003A4D81" w:rsidP="0074424C">
            <w:pPr>
              <w:spacing w:line="240" w:lineRule="auto"/>
            </w:pPr>
            <w:r w:rsidRPr="00283BD5">
              <w:t>6 uker</w:t>
            </w:r>
            <w:r w:rsidRPr="00283BD5">
              <w:br/>
            </w:r>
            <w:r w:rsidRPr="00283BD5">
              <w:br/>
            </w:r>
          </w:p>
          <w:p w14:paraId="31FF1845" w14:textId="77777777" w:rsidR="003A4D81" w:rsidRPr="00283BD5" w:rsidRDefault="003A4D81" w:rsidP="0074424C">
            <w:pPr>
              <w:spacing w:line="240" w:lineRule="auto"/>
            </w:pPr>
            <w:r w:rsidRPr="00283BD5">
              <w:t xml:space="preserve">Des – jan </w:t>
            </w:r>
          </w:p>
        </w:tc>
        <w:tc>
          <w:tcPr>
            <w:tcW w:w="1920" w:type="dxa"/>
            <w:tcBorders>
              <w:top w:val="single" w:sz="2" w:space="0" w:color="auto"/>
            </w:tcBorders>
          </w:tcPr>
          <w:p w14:paraId="560E68A1" w14:textId="77777777" w:rsidR="000A4948" w:rsidRPr="000A4948" w:rsidRDefault="00661A27" w:rsidP="0074424C">
            <w:pPr>
              <w:spacing w:line="240" w:lineRule="auto"/>
              <w:rPr>
                <w:u w:val="single"/>
              </w:rPr>
            </w:pPr>
            <w:hyperlink r:id="rId18">
              <w:proofErr w:type="spellStart"/>
              <w:r w:rsidR="000A4948" w:rsidRPr="000A4948">
                <w:rPr>
                  <w:rStyle w:val="Hyperkobling"/>
                </w:rPr>
                <w:t>Menneskerettig</w:t>
              </w:r>
              <w:proofErr w:type="spellEnd"/>
              <w:r w:rsidR="000A4948" w:rsidRPr="000A4948">
                <w:rPr>
                  <w:rStyle w:val="Hyperkobling"/>
                </w:rPr>
                <w:t>-hetsdagen 10.12</w:t>
              </w:r>
            </w:hyperlink>
          </w:p>
          <w:p w14:paraId="6253573A" w14:textId="019BF5DC" w:rsidR="003A4D81" w:rsidRDefault="003A4D81" w:rsidP="0074424C">
            <w:pPr>
              <w:spacing w:line="240" w:lineRule="auto"/>
              <w:rPr>
                <w:u w:val="single"/>
              </w:rPr>
            </w:pPr>
          </w:p>
          <w:p w14:paraId="5733B3AA" w14:textId="77777777" w:rsidR="000A4948" w:rsidRPr="00283BD5" w:rsidRDefault="000A4948" w:rsidP="0074424C">
            <w:pPr>
              <w:spacing w:line="240" w:lineRule="auto"/>
              <w:rPr>
                <w:u w:val="single"/>
              </w:rPr>
            </w:pPr>
          </w:p>
          <w:p w14:paraId="32463559" w14:textId="15E5CC6C" w:rsidR="003A4D81" w:rsidRDefault="00661A27" w:rsidP="0074424C">
            <w:pPr>
              <w:spacing w:line="240" w:lineRule="auto"/>
              <w:rPr>
                <w:u w:val="single"/>
              </w:rPr>
            </w:pPr>
            <w:hyperlink r:id="rId19">
              <w:r w:rsidR="003A4D81" w:rsidRPr="00283BD5">
                <w:rPr>
                  <w:rStyle w:val="Hyperkobling"/>
                  <w:rFonts w:cstheme="minorHAnsi"/>
                  <w:szCs w:val="24"/>
                </w:rPr>
                <w:t>Utdeling av Nobels fredspris</w:t>
              </w:r>
            </w:hyperlink>
            <w:r w:rsidR="000A4948">
              <w:rPr>
                <w:rStyle w:val="Hyperkobling"/>
                <w:rFonts w:cstheme="minorHAnsi"/>
                <w:szCs w:val="24"/>
              </w:rPr>
              <w:t xml:space="preserve"> 10.12</w:t>
            </w:r>
            <w:r w:rsidR="003A4D81" w:rsidRPr="00283BD5">
              <w:rPr>
                <w:rStyle w:val="Hyperkobling"/>
                <w:rFonts w:cstheme="minorHAnsi"/>
                <w:szCs w:val="24"/>
              </w:rPr>
              <w:br/>
            </w:r>
          </w:p>
          <w:p w14:paraId="2BDFF7BE" w14:textId="77777777" w:rsidR="000A4948" w:rsidRPr="00283BD5" w:rsidRDefault="000A4948" w:rsidP="0074424C">
            <w:pPr>
              <w:spacing w:line="240" w:lineRule="auto"/>
              <w:rPr>
                <w:u w:val="single"/>
              </w:rPr>
            </w:pPr>
          </w:p>
          <w:p w14:paraId="4A7952AD" w14:textId="77777777" w:rsidR="003A4D81" w:rsidRPr="00283BD5" w:rsidRDefault="00661A27" w:rsidP="0074424C">
            <w:pPr>
              <w:spacing w:line="240" w:lineRule="auto"/>
              <w:rPr>
                <w:u w:val="single"/>
              </w:rPr>
            </w:pPr>
            <w:hyperlink r:id="rId20">
              <w:r w:rsidR="003A4D81" w:rsidRPr="00283BD5">
                <w:rPr>
                  <w:rStyle w:val="Hyperkobling"/>
                  <w:rFonts w:cstheme="minorHAnsi"/>
                  <w:szCs w:val="24"/>
                </w:rPr>
                <w:t xml:space="preserve">Den internasjonale </w:t>
              </w:r>
              <w:r w:rsidR="003A4D81" w:rsidRPr="00283BD5">
                <w:rPr>
                  <w:rStyle w:val="Hyperkobling"/>
                  <w:rFonts w:cstheme="minorHAnsi"/>
                  <w:szCs w:val="24"/>
                </w:rPr>
                <w:lastRenderedPageBreak/>
                <w:t>Holocaustdagen 27.1</w:t>
              </w:r>
            </w:hyperlink>
          </w:p>
          <w:p w14:paraId="2B658B4B" w14:textId="77777777" w:rsidR="003A4D81" w:rsidRPr="00283BD5" w:rsidRDefault="003A4D81" w:rsidP="0074424C">
            <w:pPr>
              <w:spacing w:line="240" w:lineRule="auto"/>
              <w:rPr>
                <w:u w:val="single"/>
                <w:lang w:val="nn-NO"/>
              </w:rPr>
            </w:pPr>
          </w:p>
        </w:tc>
        <w:tc>
          <w:tcPr>
            <w:tcW w:w="3963" w:type="dxa"/>
            <w:tcBorders>
              <w:top w:val="single" w:sz="2" w:space="0" w:color="auto"/>
            </w:tcBorders>
          </w:tcPr>
          <w:p w14:paraId="719D8AEB" w14:textId="4E2C7E04" w:rsidR="003A4D81" w:rsidRPr="00022049" w:rsidRDefault="003A4D81" w:rsidP="0074424C">
            <w:pPr>
              <w:spacing w:line="240" w:lineRule="auto"/>
              <w:rPr>
                <w:b/>
                <w:bCs/>
                <w:lang w:val="nn-NO"/>
              </w:rPr>
            </w:pPr>
            <w:r w:rsidRPr="00022049">
              <w:rPr>
                <w:b/>
                <w:bCs/>
                <w:lang w:val="nn-NO"/>
              </w:rPr>
              <w:lastRenderedPageBreak/>
              <w:t>Demokratiforståing og deltaking</w:t>
            </w:r>
            <w:r w:rsidR="001563D7" w:rsidRPr="00022049">
              <w:rPr>
                <w:b/>
                <w:bCs/>
                <w:lang w:val="nn-NO"/>
              </w:rPr>
              <w:br/>
            </w:r>
          </w:p>
          <w:p w14:paraId="43E74EEF" w14:textId="4883E692" w:rsidR="00230E51" w:rsidRPr="00022049" w:rsidRDefault="003A4D81" w:rsidP="0074424C">
            <w:pPr>
              <w:spacing w:line="240" w:lineRule="auto"/>
              <w:rPr>
                <w:rFonts w:eastAsia="Calibri"/>
                <w:lang w:val="nn-NO"/>
              </w:rPr>
            </w:pPr>
            <w:r w:rsidRPr="00022049">
              <w:rPr>
                <w:rFonts w:eastAsia="Calibri"/>
                <w:lang w:val="nn-NO"/>
              </w:rPr>
              <w:t>Gjere greie for årsaker til og konsekvensar av sentrale historiske og notidige konfliktar og reflektere over om endringar av nokre føresetnader kunne ha hindra konfliktane</w:t>
            </w:r>
            <w:r w:rsidR="00230E51" w:rsidRPr="00022049">
              <w:rPr>
                <w:rFonts w:eastAsia="Calibri"/>
                <w:lang w:val="nn-NO"/>
              </w:rPr>
              <w:t>.</w:t>
            </w:r>
            <w:r w:rsidRPr="00022049">
              <w:rPr>
                <w:lang w:val="nn-NO"/>
              </w:rPr>
              <w:br/>
            </w:r>
            <w:r w:rsidRPr="00022049">
              <w:rPr>
                <w:lang w:val="nn-NO"/>
              </w:rPr>
              <w:br/>
            </w:r>
            <w:r w:rsidRPr="00022049">
              <w:rPr>
                <w:rFonts w:eastAsia="Calibri"/>
                <w:lang w:val="nn-NO"/>
              </w:rPr>
              <w:t>Drøfte korleis framstillingar av fortida, hendingar og grupper har påverka og påverkar haldningane og handlingane til folk</w:t>
            </w:r>
            <w:r w:rsidR="00230E51" w:rsidRPr="00022049">
              <w:rPr>
                <w:rFonts w:eastAsia="Calibri"/>
                <w:lang w:val="nn-NO"/>
              </w:rPr>
              <w:t>.</w:t>
            </w:r>
            <w:r w:rsidRPr="00022049">
              <w:rPr>
                <w:lang w:val="nn-NO"/>
              </w:rPr>
              <w:br/>
            </w:r>
            <w:r w:rsidRPr="00022049">
              <w:rPr>
                <w:lang w:val="nn-NO"/>
              </w:rPr>
              <w:lastRenderedPageBreak/>
              <w:br/>
            </w:r>
            <w:r w:rsidRPr="00022049">
              <w:rPr>
                <w:rFonts w:eastAsia="Calibri"/>
                <w:lang w:val="nn-NO"/>
              </w:rPr>
              <w:t xml:space="preserve">Reflektere over korleis menneske har kjempa og kjempar for endringar i samfunnet og samstundes har vore og er </w:t>
            </w:r>
            <w:r w:rsidR="00230E51" w:rsidRPr="00022049">
              <w:rPr>
                <w:rFonts w:eastAsia="Calibri"/>
                <w:lang w:val="nn-NO"/>
              </w:rPr>
              <w:t>påverka</w:t>
            </w:r>
            <w:r w:rsidRPr="00022049">
              <w:rPr>
                <w:rFonts w:eastAsia="Calibri"/>
                <w:lang w:val="nn-NO"/>
              </w:rPr>
              <w:t xml:space="preserve"> av geografiske forhold og historisk kontekst</w:t>
            </w:r>
            <w:r w:rsidR="00230E51" w:rsidRPr="00022049">
              <w:rPr>
                <w:rFonts w:eastAsia="Calibri"/>
                <w:lang w:val="nn-NO"/>
              </w:rPr>
              <w:t>.</w:t>
            </w:r>
            <w:r w:rsidR="00230E51" w:rsidRPr="00022049">
              <w:rPr>
                <w:rFonts w:eastAsia="Calibri"/>
                <w:lang w:val="nn-NO"/>
              </w:rPr>
              <w:br/>
            </w:r>
            <w:r w:rsidR="00230E51" w:rsidRPr="00022049">
              <w:rPr>
                <w:rFonts w:eastAsia="Calibri"/>
                <w:lang w:val="nn-NO"/>
              </w:rPr>
              <w:br/>
              <w:t>Gjere greie for årsaker til og konsekvensar av terrorhandlingar og folkemord, som holocaust, og reflektere over korleis ekstreme haldningar og ekstreme handlingar kan førebyggjast.</w:t>
            </w:r>
          </w:p>
        </w:tc>
        <w:tc>
          <w:tcPr>
            <w:tcW w:w="1842" w:type="dxa"/>
            <w:tcBorders>
              <w:top w:val="single" w:sz="2" w:space="0" w:color="auto"/>
            </w:tcBorders>
          </w:tcPr>
          <w:p w14:paraId="1BCC0084" w14:textId="77777777" w:rsidR="003A4D81" w:rsidRPr="00283BD5" w:rsidRDefault="003A4D81" w:rsidP="0074424C">
            <w:pPr>
              <w:spacing w:line="240" w:lineRule="auto"/>
            </w:pPr>
            <w:r w:rsidRPr="00283BD5">
              <w:lastRenderedPageBreak/>
              <w:t>6. Mot en ny storkrig – mellomkrigstid og annen verdenskrig</w:t>
            </w:r>
          </w:p>
          <w:p w14:paraId="7C3C8BAF" w14:textId="77777777" w:rsidR="003A4D81" w:rsidRPr="00283BD5" w:rsidRDefault="003A4D81" w:rsidP="0074424C">
            <w:pPr>
              <w:spacing w:line="240" w:lineRule="auto"/>
            </w:pPr>
          </w:p>
          <w:p w14:paraId="39C7C092" w14:textId="77777777" w:rsidR="003A4D81" w:rsidRPr="00283BD5" w:rsidRDefault="003A4D81" w:rsidP="0074424C">
            <w:pPr>
              <w:spacing w:line="240" w:lineRule="auto"/>
            </w:pPr>
            <w:r w:rsidRPr="00283BD5">
              <w:t>7. Okkupert – mellomkrigstiden og annen verdenskrig i Norge</w:t>
            </w:r>
          </w:p>
        </w:tc>
        <w:tc>
          <w:tcPr>
            <w:tcW w:w="2268" w:type="dxa"/>
            <w:tcBorders>
              <w:top w:val="single" w:sz="2" w:space="0" w:color="auto"/>
              <w:right w:val="single" w:sz="4" w:space="0" w:color="auto"/>
            </w:tcBorders>
          </w:tcPr>
          <w:p w14:paraId="3F336E97" w14:textId="77777777" w:rsidR="003A4D81" w:rsidRPr="00283BD5" w:rsidRDefault="003A4D81" w:rsidP="0074424C">
            <w:pPr>
              <w:spacing w:line="240" w:lineRule="auto"/>
            </w:pPr>
            <w:r w:rsidRPr="00283BD5">
              <w:rPr>
                <w:rFonts w:eastAsia="Calibri"/>
              </w:rPr>
              <w:t>Kapittelprøve</w:t>
            </w:r>
          </w:p>
          <w:p w14:paraId="3326709F" w14:textId="77777777" w:rsidR="003A4D81" w:rsidRPr="00283BD5" w:rsidRDefault="003A4D81" w:rsidP="0074424C">
            <w:pPr>
              <w:spacing w:line="240" w:lineRule="auto"/>
            </w:pPr>
            <w:r w:rsidRPr="00283BD5">
              <w:rPr>
                <w:rFonts w:eastAsia="Calibri"/>
              </w:rPr>
              <w:t xml:space="preserve"> </w:t>
            </w:r>
          </w:p>
          <w:p w14:paraId="64BB4E77" w14:textId="77777777" w:rsidR="003A4D81" w:rsidRPr="00283BD5" w:rsidRDefault="003A4D81" w:rsidP="0074424C">
            <w:pPr>
              <w:spacing w:line="240" w:lineRule="auto"/>
            </w:pPr>
            <w:r w:rsidRPr="00283BD5">
              <w:rPr>
                <w:rFonts w:eastAsia="Calibri"/>
              </w:rPr>
              <w:t xml:space="preserve"> </w:t>
            </w:r>
          </w:p>
          <w:p w14:paraId="00BE08BF" w14:textId="77777777" w:rsidR="003A4D81" w:rsidRPr="00283BD5" w:rsidRDefault="003A4D81" w:rsidP="0074424C">
            <w:pPr>
              <w:spacing w:line="240" w:lineRule="auto"/>
            </w:pPr>
            <w:r w:rsidRPr="00283BD5">
              <w:rPr>
                <w:rFonts w:eastAsia="Calibri"/>
              </w:rPr>
              <w:t xml:space="preserve"> </w:t>
            </w:r>
          </w:p>
          <w:p w14:paraId="15622EE0" w14:textId="77777777" w:rsidR="003A4D81" w:rsidRPr="00283BD5" w:rsidRDefault="003A4D81" w:rsidP="0074424C">
            <w:pPr>
              <w:spacing w:line="240" w:lineRule="auto"/>
            </w:pPr>
            <w:r w:rsidRPr="00283BD5">
              <w:rPr>
                <w:rFonts w:eastAsia="Calibri"/>
              </w:rPr>
              <w:t xml:space="preserve"> </w:t>
            </w:r>
          </w:p>
          <w:p w14:paraId="7AD9C490" w14:textId="77777777" w:rsidR="00230E51" w:rsidRDefault="00230E51" w:rsidP="0074424C">
            <w:pPr>
              <w:spacing w:line="240" w:lineRule="auto"/>
              <w:rPr>
                <w:rFonts w:eastAsia="Calibri"/>
              </w:rPr>
            </w:pPr>
            <w:r w:rsidRPr="00283BD5">
              <w:rPr>
                <w:rFonts w:eastAsia="Calibri"/>
              </w:rPr>
              <w:t xml:space="preserve">Oppgave 6 s. 168 kan brukes til vurdering </w:t>
            </w:r>
          </w:p>
          <w:p w14:paraId="1085140D" w14:textId="77777777" w:rsidR="00230E51" w:rsidRDefault="00230E51" w:rsidP="0074424C">
            <w:pPr>
              <w:spacing w:line="240" w:lineRule="auto"/>
              <w:rPr>
                <w:rFonts w:eastAsia="Calibri"/>
              </w:rPr>
            </w:pPr>
          </w:p>
          <w:p w14:paraId="3E9F2B78" w14:textId="77777777" w:rsidR="00230E51" w:rsidRDefault="00230E51" w:rsidP="0074424C">
            <w:pPr>
              <w:spacing w:line="240" w:lineRule="auto"/>
              <w:rPr>
                <w:rFonts w:eastAsia="Calibri"/>
              </w:rPr>
            </w:pPr>
          </w:p>
          <w:p w14:paraId="72AD16A6" w14:textId="5C5EDF08" w:rsidR="003A4D81" w:rsidRPr="00283BD5" w:rsidRDefault="003A4D81" w:rsidP="0074424C">
            <w:pPr>
              <w:spacing w:line="240" w:lineRule="auto"/>
            </w:pPr>
            <w:r w:rsidRPr="00283BD5">
              <w:rPr>
                <w:rFonts w:eastAsia="Calibri"/>
              </w:rPr>
              <w:lastRenderedPageBreak/>
              <w:t>Kapittelprøve</w:t>
            </w:r>
            <w:r w:rsidRPr="00283BD5">
              <w:rPr>
                <w:rFonts w:eastAsia="Calibri"/>
              </w:rPr>
              <w:br/>
            </w:r>
          </w:p>
          <w:p w14:paraId="754ACA63" w14:textId="3703AE7B" w:rsidR="003A4D81" w:rsidRPr="00283BD5" w:rsidRDefault="003A4D81" w:rsidP="0074424C">
            <w:pPr>
              <w:spacing w:line="240" w:lineRule="auto"/>
              <w:rPr>
                <w:rFonts w:eastAsia="Calibri"/>
              </w:rPr>
            </w:pPr>
          </w:p>
        </w:tc>
      </w:tr>
      <w:tr w:rsidR="003A4D81" w:rsidRPr="00283BD5" w14:paraId="7D805910" w14:textId="77777777" w:rsidTr="00CD18BD">
        <w:tc>
          <w:tcPr>
            <w:tcW w:w="922" w:type="dxa"/>
            <w:tcBorders>
              <w:left w:val="single" w:sz="4" w:space="0" w:color="auto"/>
            </w:tcBorders>
          </w:tcPr>
          <w:p w14:paraId="180B7B2F" w14:textId="77777777" w:rsidR="003A4D81" w:rsidRPr="00283BD5" w:rsidRDefault="003A4D81" w:rsidP="0074424C">
            <w:pPr>
              <w:spacing w:line="240" w:lineRule="auto"/>
            </w:pPr>
            <w:r w:rsidRPr="00283BD5">
              <w:lastRenderedPageBreak/>
              <w:t>3 uker</w:t>
            </w:r>
            <w:r w:rsidRPr="00283BD5">
              <w:br/>
            </w:r>
            <w:r w:rsidRPr="00283BD5">
              <w:br/>
            </w:r>
            <w:r w:rsidRPr="00283BD5">
              <w:br/>
              <w:t>Feb</w:t>
            </w:r>
          </w:p>
        </w:tc>
        <w:tc>
          <w:tcPr>
            <w:tcW w:w="1920" w:type="dxa"/>
          </w:tcPr>
          <w:p w14:paraId="0B818468" w14:textId="77777777" w:rsidR="003A4D81" w:rsidRPr="00283BD5" w:rsidRDefault="00661A27" w:rsidP="0074424C">
            <w:pPr>
              <w:spacing w:line="240" w:lineRule="auto"/>
              <w:rPr>
                <w:u w:val="single"/>
              </w:rPr>
            </w:pPr>
            <w:hyperlink r:id="rId21">
              <w:r w:rsidR="003A4D81" w:rsidRPr="00283BD5">
                <w:rPr>
                  <w:rStyle w:val="Hyperkobling"/>
                  <w:rFonts w:cstheme="minorHAnsi"/>
                  <w:szCs w:val="24"/>
                </w:rPr>
                <w:t>Samenes nasjonaldag 6.2</w:t>
              </w:r>
            </w:hyperlink>
          </w:p>
          <w:p w14:paraId="2F2CD31E" w14:textId="77777777" w:rsidR="003A4D81" w:rsidRDefault="003A4D81" w:rsidP="0074424C">
            <w:pPr>
              <w:spacing w:line="240" w:lineRule="auto"/>
            </w:pPr>
          </w:p>
          <w:p w14:paraId="10AD1C49" w14:textId="77777777" w:rsidR="007F4D65" w:rsidRDefault="007F4D65" w:rsidP="0074424C">
            <w:pPr>
              <w:spacing w:line="240" w:lineRule="auto"/>
            </w:pPr>
          </w:p>
          <w:p w14:paraId="5C22DEFB" w14:textId="77777777" w:rsidR="007F4D65" w:rsidRDefault="00661A27" w:rsidP="0074424C">
            <w:pPr>
              <w:spacing w:line="240" w:lineRule="auto"/>
              <w:rPr>
                <w:rFonts w:cstheme="minorHAnsi"/>
                <w:szCs w:val="24"/>
              </w:rPr>
            </w:pPr>
            <w:hyperlink r:id="rId22" w:history="1">
              <w:r w:rsidR="007F4D65" w:rsidRPr="002B6F97">
                <w:rPr>
                  <w:rStyle w:val="Hyperkobling"/>
                  <w:rFonts w:cstheme="minorHAnsi"/>
                  <w:szCs w:val="24"/>
                </w:rPr>
                <w:t>Verdens dag for sosial rettferdighet 20.2</w:t>
              </w:r>
            </w:hyperlink>
          </w:p>
          <w:p w14:paraId="688C0D5D" w14:textId="77777777" w:rsidR="007F4D65" w:rsidRDefault="007F4D65" w:rsidP="0074424C">
            <w:pPr>
              <w:spacing w:line="240" w:lineRule="auto"/>
            </w:pPr>
          </w:p>
          <w:p w14:paraId="02C14474" w14:textId="23D3572B" w:rsidR="007F4D65" w:rsidRPr="00283BD5" w:rsidRDefault="007F4D65" w:rsidP="0074424C">
            <w:pPr>
              <w:spacing w:line="240" w:lineRule="auto"/>
              <w:rPr>
                <w:szCs w:val="24"/>
              </w:rPr>
            </w:pPr>
          </w:p>
        </w:tc>
        <w:tc>
          <w:tcPr>
            <w:tcW w:w="3963" w:type="dxa"/>
          </w:tcPr>
          <w:p w14:paraId="4B6BD23C" w14:textId="7374429D" w:rsidR="003A4D81" w:rsidRPr="00022049" w:rsidRDefault="003A4D81" w:rsidP="0074424C">
            <w:pPr>
              <w:spacing w:line="240" w:lineRule="auto"/>
              <w:rPr>
                <w:b/>
                <w:bCs/>
                <w:lang w:val="nn-NO"/>
              </w:rPr>
            </w:pPr>
            <w:r w:rsidRPr="00022049">
              <w:rPr>
                <w:b/>
                <w:bCs/>
                <w:lang w:val="nn-NO"/>
              </w:rPr>
              <w:t>Demokratiforståing og deltaking</w:t>
            </w:r>
            <w:r w:rsidR="001563D7" w:rsidRPr="00022049">
              <w:rPr>
                <w:b/>
                <w:bCs/>
                <w:lang w:val="nn-NO"/>
              </w:rPr>
              <w:br/>
            </w:r>
          </w:p>
          <w:p w14:paraId="026D1534" w14:textId="09C5E4DA" w:rsidR="003A4D81" w:rsidRPr="00022049" w:rsidRDefault="003A4D81" w:rsidP="0074424C">
            <w:pPr>
              <w:spacing w:line="240" w:lineRule="auto"/>
              <w:rPr>
                <w:lang w:val="nn-NO"/>
              </w:rPr>
            </w:pPr>
            <w:r w:rsidRPr="00022049">
              <w:rPr>
                <w:rFonts w:eastAsia="Calibri"/>
                <w:lang w:val="nn-NO"/>
              </w:rPr>
              <w:t>Utforske og beskrive korleis menneske- og urfolksrettar og andre internasjonale avtalar og samarbeid har betydning for nasjonal politikk, livet til menneske, likestilling og likeverd</w:t>
            </w:r>
            <w:r w:rsidR="000A1517" w:rsidRPr="00022049">
              <w:rPr>
                <w:rFonts w:eastAsia="Calibri"/>
                <w:lang w:val="nn-NO"/>
              </w:rPr>
              <w:t>.</w:t>
            </w:r>
            <w:r w:rsidRPr="00022049">
              <w:rPr>
                <w:lang w:val="nn-NO"/>
              </w:rPr>
              <w:br/>
            </w:r>
            <w:r w:rsidRPr="00022049">
              <w:rPr>
                <w:lang w:val="nn-NO"/>
              </w:rPr>
              <w:br/>
            </w:r>
            <w:r w:rsidRPr="00022049">
              <w:rPr>
                <w:rFonts w:eastAsia="Calibri"/>
                <w:lang w:val="nn-NO"/>
              </w:rPr>
              <w:t>Gjere greie for årsaker til og konsekvensar av sentrale historiske og notidige konfliktar og reflektere over om endringar av nokre føresetnader kunne ha hindra konfliktane</w:t>
            </w:r>
            <w:r w:rsidR="000A1517" w:rsidRPr="00022049">
              <w:rPr>
                <w:rFonts w:eastAsia="Calibri"/>
                <w:lang w:val="nn-NO"/>
              </w:rPr>
              <w:t>.</w:t>
            </w:r>
            <w:r w:rsidRPr="00022049">
              <w:rPr>
                <w:lang w:val="nn-NO"/>
              </w:rPr>
              <w:br/>
            </w:r>
            <w:r w:rsidRPr="00022049">
              <w:rPr>
                <w:lang w:val="nn-NO"/>
              </w:rPr>
              <w:br/>
            </w:r>
            <w:r w:rsidRPr="00022049">
              <w:rPr>
                <w:rFonts w:eastAsia="Calibri"/>
                <w:lang w:val="nn-NO"/>
              </w:rPr>
              <w:t xml:space="preserve">Reflektere over korleis menneske har kjempa og kjempar for endringar i samfunnet og samstundes har vore og er </w:t>
            </w:r>
            <w:r w:rsidR="000A1517" w:rsidRPr="00022049">
              <w:rPr>
                <w:rFonts w:eastAsia="Calibri"/>
                <w:lang w:val="nn-NO"/>
              </w:rPr>
              <w:t>påverka</w:t>
            </w:r>
            <w:r w:rsidRPr="00022049">
              <w:rPr>
                <w:rFonts w:eastAsia="Calibri"/>
                <w:lang w:val="nn-NO"/>
              </w:rPr>
              <w:t xml:space="preserve"> av geografiske forhold og historisk kontekst</w:t>
            </w:r>
            <w:r w:rsidR="00230E51" w:rsidRPr="00022049">
              <w:rPr>
                <w:rFonts w:eastAsia="Calibri"/>
                <w:lang w:val="nn-NO"/>
              </w:rPr>
              <w:t>.</w:t>
            </w:r>
          </w:p>
        </w:tc>
        <w:tc>
          <w:tcPr>
            <w:tcW w:w="1842" w:type="dxa"/>
          </w:tcPr>
          <w:p w14:paraId="2DD3285C" w14:textId="77777777" w:rsidR="003A4D81" w:rsidRPr="00283BD5" w:rsidRDefault="003A4D81" w:rsidP="0074424C">
            <w:pPr>
              <w:spacing w:line="240" w:lineRule="auto"/>
            </w:pPr>
            <w:r w:rsidRPr="00283BD5">
              <w:t>8. Mot en bedre verden – FN og internasjonalt samarbeid</w:t>
            </w:r>
          </w:p>
        </w:tc>
        <w:tc>
          <w:tcPr>
            <w:tcW w:w="2268" w:type="dxa"/>
            <w:tcBorders>
              <w:right w:val="single" w:sz="4" w:space="0" w:color="auto"/>
            </w:tcBorders>
          </w:tcPr>
          <w:p w14:paraId="13602909" w14:textId="4FABCB40" w:rsidR="00230E51" w:rsidRDefault="003A4D81" w:rsidP="0074424C">
            <w:pPr>
              <w:spacing w:line="240" w:lineRule="auto"/>
              <w:rPr>
                <w:rFonts w:eastAsia="Calibri"/>
              </w:rPr>
            </w:pPr>
            <w:r w:rsidRPr="00283BD5">
              <w:rPr>
                <w:rFonts w:eastAsia="Calibri"/>
              </w:rPr>
              <w:t>Kapittelprøve</w:t>
            </w:r>
          </w:p>
          <w:p w14:paraId="0CA12DFF" w14:textId="1E6E37A7" w:rsidR="00230E51" w:rsidRDefault="00230E51" w:rsidP="0074424C">
            <w:pPr>
              <w:spacing w:line="240" w:lineRule="auto"/>
              <w:rPr>
                <w:rFonts w:eastAsia="Calibri"/>
              </w:rPr>
            </w:pPr>
          </w:p>
          <w:p w14:paraId="0559B4FF" w14:textId="77777777" w:rsidR="00230E51" w:rsidRPr="00230E51" w:rsidRDefault="00230E51" w:rsidP="0074424C">
            <w:pPr>
              <w:spacing w:line="240" w:lineRule="auto"/>
              <w:rPr>
                <w:rFonts w:eastAsia="Calibri"/>
              </w:rPr>
            </w:pPr>
          </w:p>
          <w:p w14:paraId="1CE44D90" w14:textId="77777777" w:rsidR="003A4D81" w:rsidRPr="00283BD5" w:rsidRDefault="003A4D81" w:rsidP="0074424C">
            <w:pPr>
              <w:spacing w:line="240" w:lineRule="auto"/>
              <w:rPr>
                <w:rFonts w:eastAsia="Calibri"/>
              </w:rPr>
            </w:pPr>
            <w:r w:rsidRPr="00283BD5">
              <w:rPr>
                <w:rFonts w:eastAsia="Calibri"/>
              </w:rPr>
              <w:t xml:space="preserve">Oppgave 3 s. 184 egner seg som vurderingsarbeid, enten skriftlig eller muntlig. Kan løses individuelt eller i grupper </w:t>
            </w:r>
          </w:p>
        </w:tc>
      </w:tr>
      <w:tr w:rsidR="003A4D81" w:rsidRPr="00283BD5" w14:paraId="1A17626A" w14:textId="77777777" w:rsidTr="00CD18BD">
        <w:tc>
          <w:tcPr>
            <w:tcW w:w="922" w:type="dxa"/>
            <w:tcBorders>
              <w:left w:val="single" w:sz="4" w:space="0" w:color="auto"/>
            </w:tcBorders>
          </w:tcPr>
          <w:p w14:paraId="3FE5AD27" w14:textId="77777777" w:rsidR="003A4D81" w:rsidRPr="00283BD5" w:rsidRDefault="003A4D81" w:rsidP="0074424C">
            <w:pPr>
              <w:spacing w:line="240" w:lineRule="auto"/>
            </w:pPr>
            <w:r w:rsidRPr="00283BD5">
              <w:t>6 uker</w:t>
            </w:r>
            <w:r w:rsidRPr="00283BD5">
              <w:br/>
            </w:r>
            <w:r w:rsidRPr="00283BD5">
              <w:br/>
            </w:r>
            <w:r w:rsidRPr="00283BD5">
              <w:br/>
              <w:t>Mar – apr</w:t>
            </w:r>
          </w:p>
        </w:tc>
        <w:tc>
          <w:tcPr>
            <w:tcW w:w="1920" w:type="dxa"/>
          </w:tcPr>
          <w:p w14:paraId="69309233" w14:textId="77777777" w:rsidR="003A4D81" w:rsidRPr="00283BD5" w:rsidRDefault="00661A27" w:rsidP="0074424C">
            <w:pPr>
              <w:spacing w:line="240" w:lineRule="auto"/>
              <w:rPr>
                <w:u w:val="single"/>
              </w:rPr>
            </w:pPr>
            <w:hyperlink r:id="rId23">
              <w:r w:rsidR="003A4D81" w:rsidRPr="5AD48D45">
                <w:rPr>
                  <w:rStyle w:val="Hyperkobling"/>
                </w:rPr>
                <w:t>Kvinnedagen 8.3</w:t>
              </w:r>
              <w:r w:rsidR="001E688C">
                <w:br/>
              </w:r>
            </w:hyperlink>
          </w:p>
          <w:p w14:paraId="01C34535" w14:textId="06E96FC7" w:rsidR="003A4D81" w:rsidRPr="00283BD5" w:rsidRDefault="003A4D81" w:rsidP="0074424C">
            <w:pPr>
              <w:spacing w:line="240" w:lineRule="auto"/>
            </w:pPr>
          </w:p>
          <w:p w14:paraId="6193A8B3" w14:textId="55361724" w:rsidR="003A4D81" w:rsidRPr="00283BD5" w:rsidRDefault="00661A27" w:rsidP="0074424C">
            <w:pPr>
              <w:spacing w:line="240" w:lineRule="auto"/>
            </w:pPr>
            <w:hyperlink r:id="rId24">
              <w:r w:rsidR="0063FB2D" w:rsidRPr="5AD48D45">
                <w:rPr>
                  <w:rStyle w:val="Hyperkobling"/>
                </w:rPr>
                <w:t>Verdens vanndag 22.3</w:t>
              </w:r>
            </w:hyperlink>
          </w:p>
          <w:p w14:paraId="7FA07702" w14:textId="0B9A6FCB" w:rsidR="003A4D81" w:rsidRDefault="003A4D81" w:rsidP="0074424C">
            <w:pPr>
              <w:spacing w:line="240" w:lineRule="auto"/>
              <w:rPr>
                <w:szCs w:val="24"/>
              </w:rPr>
            </w:pPr>
          </w:p>
          <w:p w14:paraId="3EBF7CA3" w14:textId="77777777" w:rsidR="00CF1627" w:rsidRPr="00283BD5" w:rsidRDefault="00CF1627" w:rsidP="0074424C">
            <w:pPr>
              <w:spacing w:line="240" w:lineRule="auto"/>
              <w:rPr>
                <w:szCs w:val="24"/>
              </w:rPr>
            </w:pPr>
          </w:p>
          <w:p w14:paraId="12EC07BF" w14:textId="3F2B1B07" w:rsidR="003A4D81" w:rsidRPr="00283BD5" w:rsidRDefault="00661A27" w:rsidP="0074424C">
            <w:pPr>
              <w:spacing w:line="240" w:lineRule="auto"/>
              <w:rPr>
                <w:u w:val="single"/>
              </w:rPr>
            </w:pPr>
            <w:hyperlink r:id="rId25">
              <w:r w:rsidR="007F4D65" w:rsidRPr="5AD48D45">
                <w:rPr>
                  <w:rStyle w:val="Hyperkobling"/>
                </w:rPr>
                <w:t>Earth hour</w:t>
              </w:r>
            </w:hyperlink>
          </w:p>
          <w:p w14:paraId="5E77E0F2" w14:textId="531D5467" w:rsidR="003A4D81" w:rsidRDefault="003A4D81" w:rsidP="0074424C">
            <w:pPr>
              <w:spacing w:line="240" w:lineRule="auto"/>
              <w:rPr>
                <w:szCs w:val="24"/>
                <w:u w:val="single"/>
              </w:rPr>
            </w:pPr>
          </w:p>
          <w:p w14:paraId="273BCF6F" w14:textId="77777777" w:rsidR="00CF1627" w:rsidRPr="00283BD5" w:rsidRDefault="00CF1627" w:rsidP="0074424C">
            <w:pPr>
              <w:spacing w:line="240" w:lineRule="auto"/>
              <w:rPr>
                <w:szCs w:val="24"/>
                <w:u w:val="single"/>
              </w:rPr>
            </w:pPr>
          </w:p>
          <w:p w14:paraId="37FD961B" w14:textId="77777777" w:rsidR="003A4D81" w:rsidRPr="00230E51" w:rsidRDefault="003A4D81" w:rsidP="0074424C">
            <w:pPr>
              <w:spacing w:line="240" w:lineRule="auto"/>
            </w:pPr>
            <w:r w:rsidRPr="00230E51">
              <w:t>Invasjonen av Norge 9.4</w:t>
            </w:r>
          </w:p>
          <w:p w14:paraId="16745CC2" w14:textId="77777777" w:rsidR="003A4D81" w:rsidRPr="00283BD5" w:rsidRDefault="003A4D81" w:rsidP="0074424C">
            <w:pPr>
              <w:spacing w:line="240" w:lineRule="auto"/>
            </w:pPr>
          </w:p>
        </w:tc>
        <w:tc>
          <w:tcPr>
            <w:tcW w:w="3963" w:type="dxa"/>
          </w:tcPr>
          <w:p w14:paraId="5A544A44" w14:textId="0D222F10" w:rsidR="003A4D81" w:rsidRPr="00022049" w:rsidRDefault="003A4D81" w:rsidP="0074424C">
            <w:pPr>
              <w:spacing w:line="240" w:lineRule="auto"/>
              <w:rPr>
                <w:b/>
                <w:bCs/>
                <w:lang w:val="nn-NO"/>
              </w:rPr>
            </w:pPr>
            <w:r w:rsidRPr="00022049">
              <w:rPr>
                <w:b/>
                <w:bCs/>
                <w:lang w:val="nn-NO"/>
              </w:rPr>
              <w:lastRenderedPageBreak/>
              <w:t>Demokratiforståing og deltaking</w:t>
            </w:r>
            <w:r w:rsidR="00705368" w:rsidRPr="00022049">
              <w:rPr>
                <w:b/>
                <w:bCs/>
                <w:lang w:val="nn-NO"/>
              </w:rPr>
              <w:br/>
            </w:r>
            <w:r w:rsidRPr="00022049">
              <w:rPr>
                <w:b/>
                <w:bCs/>
                <w:lang w:val="nn-NO"/>
              </w:rPr>
              <w:t>Berekraftige samfunn</w:t>
            </w:r>
            <w:r w:rsidR="001563D7" w:rsidRPr="00022049">
              <w:rPr>
                <w:b/>
                <w:bCs/>
                <w:lang w:val="nn-NO"/>
              </w:rPr>
              <w:br/>
            </w:r>
          </w:p>
          <w:p w14:paraId="6EB20B2F" w14:textId="741923B7" w:rsidR="00CF1627" w:rsidRPr="00022049" w:rsidRDefault="003A4D81" w:rsidP="0074424C">
            <w:pPr>
              <w:spacing w:line="240" w:lineRule="auto"/>
              <w:rPr>
                <w:lang w:val="nn-NO"/>
              </w:rPr>
            </w:pPr>
            <w:r w:rsidRPr="00022049">
              <w:rPr>
                <w:lang w:val="nn-NO"/>
              </w:rPr>
              <w:t xml:space="preserve">Drøfte korleis framstillingar av fortida, hendingar og grupper har </w:t>
            </w:r>
            <w:r w:rsidR="000A1517" w:rsidRPr="00022049">
              <w:rPr>
                <w:lang w:val="nn-NO"/>
              </w:rPr>
              <w:t>påverka</w:t>
            </w:r>
            <w:r w:rsidRPr="00022049">
              <w:rPr>
                <w:lang w:val="nn-NO"/>
              </w:rPr>
              <w:t xml:space="preserve"> og </w:t>
            </w:r>
            <w:r w:rsidR="000A1517" w:rsidRPr="00022049">
              <w:rPr>
                <w:lang w:val="nn-NO"/>
              </w:rPr>
              <w:t>påverkar</w:t>
            </w:r>
            <w:r w:rsidRPr="00022049">
              <w:rPr>
                <w:lang w:val="nn-NO"/>
              </w:rPr>
              <w:t xml:space="preserve"> haldningane og handlingane </w:t>
            </w:r>
            <w:r w:rsidRPr="00022049">
              <w:rPr>
                <w:lang w:val="nn-NO"/>
              </w:rPr>
              <w:lastRenderedPageBreak/>
              <w:t>til folk</w:t>
            </w:r>
            <w:r w:rsidR="00705368" w:rsidRPr="00022049">
              <w:rPr>
                <w:lang w:val="nn-NO"/>
              </w:rPr>
              <w:t>.</w:t>
            </w:r>
            <w:r w:rsidRPr="00022049">
              <w:rPr>
                <w:lang w:val="nn-NO"/>
              </w:rPr>
              <w:br/>
            </w:r>
            <w:r w:rsidRPr="00022049">
              <w:rPr>
                <w:lang w:val="nn-NO"/>
              </w:rPr>
              <w:br/>
              <w:t xml:space="preserve">Utforske korleis teknologi har vore og framleis er ein endringsfaktor, og drøfte innverknaden teknologien har hatt og har </w:t>
            </w:r>
            <w:proofErr w:type="spellStart"/>
            <w:r w:rsidRPr="00022049">
              <w:rPr>
                <w:lang w:val="nn-NO"/>
              </w:rPr>
              <w:t>pa</w:t>
            </w:r>
            <w:proofErr w:type="spellEnd"/>
            <w:r w:rsidRPr="00022049">
              <w:rPr>
                <w:lang w:val="nn-NO"/>
              </w:rPr>
              <w:t>̊ enkeltmenneske, samfunn og natur</w:t>
            </w:r>
            <w:r w:rsidR="00705368" w:rsidRPr="00022049">
              <w:rPr>
                <w:lang w:val="nn-NO"/>
              </w:rPr>
              <w:t>.</w:t>
            </w:r>
            <w:r w:rsidRPr="00022049">
              <w:rPr>
                <w:lang w:val="nn-NO"/>
              </w:rPr>
              <w:br/>
            </w:r>
            <w:r w:rsidRPr="00022049">
              <w:rPr>
                <w:lang w:val="nn-NO"/>
              </w:rPr>
              <w:br/>
              <w:t xml:space="preserve">Reflektere over korleis menneske har kjempa og kjempar for endringar i samfunnet og samstundes har vore og er </w:t>
            </w:r>
            <w:r w:rsidR="00CF1627" w:rsidRPr="00022049">
              <w:rPr>
                <w:lang w:val="nn-NO"/>
              </w:rPr>
              <w:t>påverka</w:t>
            </w:r>
            <w:r w:rsidRPr="00022049">
              <w:rPr>
                <w:lang w:val="nn-NO"/>
              </w:rPr>
              <w:t xml:space="preserve"> av geografiske forhold og historisk kontekst</w:t>
            </w:r>
            <w:r w:rsidR="00705368" w:rsidRPr="00022049">
              <w:rPr>
                <w:lang w:val="nn-NO"/>
              </w:rPr>
              <w:t>.</w:t>
            </w:r>
            <w:r w:rsidRPr="00022049">
              <w:rPr>
                <w:lang w:val="nn-NO"/>
              </w:rPr>
              <w:br/>
            </w:r>
            <w:r w:rsidRPr="00022049">
              <w:rPr>
                <w:lang w:val="nn-NO"/>
              </w:rPr>
              <w:br/>
              <w:t xml:space="preserve">Samanlikne korleis politiske, geografiske og historiske forhold </w:t>
            </w:r>
            <w:r w:rsidR="00CF1627" w:rsidRPr="00022049">
              <w:rPr>
                <w:lang w:val="nn-NO"/>
              </w:rPr>
              <w:t>påverkar</w:t>
            </w:r>
            <w:r w:rsidRPr="00022049">
              <w:rPr>
                <w:lang w:val="nn-NO"/>
              </w:rPr>
              <w:t xml:space="preserve"> </w:t>
            </w:r>
            <w:r w:rsidR="00CF1627" w:rsidRPr="00022049">
              <w:rPr>
                <w:lang w:val="nn-NO"/>
              </w:rPr>
              <w:t>levekår</w:t>
            </w:r>
            <w:r w:rsidRPr="00022049">
              <w:rPr>
                <w:lang w:val="nn-NO"/>
              </w:rPr>
              <w:t>, busetjingsmønster og demografi i forskjellige delar av verda i dag</w:t>
            </w:r>
            <w:r w:rsidR="00705368" w:rsidRPr="00022049">
              <w:rPr>
                <w:lang w:val="nn-NO"/>
              </w:rPr>
              <w:t>.</w:t>
            </w:r>
            <w:r w:rsidRPr="00022049">
              <w:rPr>
                <w:lang w:val="nn-NO"/>
              </w:rPr>
              <w:br/>
            </w:r>
            <w:r w:rsidRPr="00022049">
              <w:rPr>
                <w:lang w:val="nn-NO"/>
              </w:rPr>
              <w:br/>
              <w:t xml:space="preserve">Gjere greie for </w:t>
            </w:r>
            <w:r w:rsidR="00CF1627" w:rsidRPr="00022049">
              <w:rPr>
                <w:lang w:val="nn-NO"/>
              </w:rPr>
              <w:t>årsaker</w:t>
            </w:r>
            <w:r w:rsidRPr="00022049">
              <w:rPr>
                <w:lang w:val="nn-NO"/>
              </w:rPr>
              <w:t xml:space="preserve"> til og konsekvensar av sentrale historiske og notidige konfliktar og reflektere over om endringar av nokre føresetnader kunne ha hindra konfliktane</w:t>
            </w:r>
            <w:r w:rsidR="00CF1627" w:rsidRPr="00022049">
              <w:rPr>
                <w:lang w:val="nn-NO"/>
              </w:rPr>
              <w:t>.</w:t>
            </w:r>
          </w:p>
        </w:tc>
        <w:tc>
          <w:tcPr>
            <w:tcW w:w="1842" w:type="dxa"/>
          </w:tcPr>
          <w:p w14:paraId="7C5E125D" w14:textId="33327F1D" w:rsidR="003A4D81" w:rsidRPr="00283BD5" w:rsidRDefault="003A4D81" w:rsidP="0074424C">
            <w:pPr>
              <w:spacing w:line="240" w:lineRule="auto"/>
            </w:pPr>
            <w:r w:rsidRPr="00283BD5">
              <w:lastRenderedPageBreak/>
              <w:t>9. Kampen om Afrika</w:t>
            </w:r>
            <w:r w:rsidR="00230E51">
              <w:t xml:space="preserve"> – </w:t>
            </w:r>
            <w:r w:rsidRPr="00283BD5">
              <w:t>kappløp om ressurser og kolonier</w:t>
            </w:r>
            <w:r w:rsidRPr="00283BD5">
              <w:br/>
            </w:r>
            <w:r w:rsidRPr="00283BD5">
              <w:br/>
            </w:r>
            <w:r w:rsidRPr="00283BD5">
              <w:br/>
            </w:r>
            <w:r w:rsidRPr="00283BD5">
              <w:lastRenderedPageBreak/>
              <w:br/>
            </w:r>
            <w:r w:rsidR="00230E51">
              <w:br/>
            </w:r>
            <w:r w:rsidRPr="00283BD5">
              <w:t>10. Fattigdom og rikdom i verden – store forskjeller</w:t>
            </w:r>
          </w:p>
        </w:tc>
        <w:tc>
          <w:tcPr>
            <w:tcW w:w="2268" w:type="dxa"/>
            <w:tcBorders>
              <w:right w:val="single" w:sz="4" w:space="0" w:color="auto"/>
            </w:tcBorders>
          </w:tcPr>
          <w:p w14:paraId="3FF3751E" w14:textId="77777777" w:rsidR="003A4D81" w:rsidRPr="00283BD5" w:rsidRDefault="003A4D81" w:rsidP="0074424C">
            <w:pPr>
              <w:spacing w:line="240" w:lineRule="auto"/>
            </w:pPr>
            <w:r w:rsidRPr="00283BD5">
              <w:lastRenderedPageBreak/>
              <w:t xml:space="preserve">Utforsk-oppgaven på s. 205 egner seg godt til vurdering. Elevene kan eventuelt lage en muntlig </w:t>
            </w:r>
            <w:r w:rsidRPr="00283BD5">
              <w:lastRenderedPageBreak/>
              <w:t>presentasjon i stedet for en fagtekst.</w:t>
            </w:r>
          </w:p>
          <w:p w14:paraId="79E0D923" w14:textId="3CA20D74" w:rsidR="003A4D81" w:rsidRDefault="003A4D81" w:rsidP="0074424C">
            <w:pPr>
              <w:spacing w:line="240" w:lineRule="auto"/>
            </w:pPr>
          </w:p>
          <w:p w14:paraId="2FEAFD00" w14:textId="77777777" w:rsidR="00CF1627" w:rsidRPr="00283BD5" w:rsidRDefault="00CF1627" w:rsidP="0074424C">
            <w:pPr>
              <w:spacing w:line="240" w:lineRule="auto"/>
            </w:pPr>
          </w:p>
          <w:p w14:paraId="41F6FA5E" w14:textId="64F8A504" w:rsidR="003A4D81" w:rsidRPr="00283BD5" w:rsidRDefault="003A4D81" w:rsidP="0074424C">
            <w:pPr>
              <w:spacing w:line="240" w:lineRule="auto"/>
              <w:rPr>
                <w:u w:val="single"/>
              </w:rPr>
            </w:pPr>
            <w:r w:rsidRPr="00283BD5">
              <w:t xml:space="preserve">Oppgave 5 s. 232 kan brukes til vurdering. Her vil elevene få mulighet til å vise forståelse for både historiske, politiske og geografiske årsaker til levekårsforskjeller. </w:t>
            </w:r>
            <w:r w:rsidRPr="00283BD5">
              <w:rPr>
                <w:u w:val="single"/>
              </w:rPr>
              <w:br/>
            </w:r>
            <w:r w:rsidRPr="00283BD5">
              <w:rPr>
                <w:u w:val="single"/>
              </w:rPr>
              <w:br/>
            </w:r>
            <w:r w:rsidRPr="00283BD5">
              <w:rPr>
                <w:u w:val="single"/>
              </w:rPr>
              <w:br/>
            </w:r>
            <w:r w:rsidRPr="00283BD5">
              <w:rPr>
                <w:u w:val="single"/>
              </w:rPr>
              <w:br/>
            </w:r>
            <w:r w:rsidRPr="00283BD5">
              <w:rPr>
                <w:u w:val="single"/>
              </w:rPr>
              <w:br/>
            </w:r>
          </w:p>
          <w:p w14:paraId="3AEFBC4B" w14:textId="77777777" w:rsidR="003A4D81" w:rsidRPr="00283BD5" w:rsidRDefault="003A4D81" w:rsidP="0074424C">
            <w:pPr>
              <w:spacing w:line="240" w:lineRule="auto"/>
            </w:pPr>
            <w:r w:rsidRPr="00283BD5">
              <w:t>Kapittelprøver</w:t>
            </w:r>
          </w:p>
        </w:tc>
      </w:tr>
      <w:tr w:rsidR="003A4D81" w:rsidRPr="00283BD5" w14:paraId="70874BAC" w14:textId="77777777" w:rsidTr="00CD18BD">
        <w:tc>
          <w:tcPr>
            <w:tcW w:w="922" w:type="dxa"/>
            <w:tcBorders>
              <w:left w:val="single" w:sz="4" w:space="0" w:color="auto"/>
            </w:tcBorders>
          </w:tcPr>
          <w:p w14:paraId="0E2735D5" w14:textId="77777777" w:rsidR="003A4D81" w:rsidRPr="00283BD5" w:rsidRDefault="003A4D81" w:rsidP="0074424C">
            <w:pPr>
              <w:spacing w:line="240" w:lineRule="auto"/>
            </w:pPr>
            <w:r w:rsidRPr="00283BD5">
              <w:lastRenderedPageBreak/>
              <w:t>3 uker</w:t>
            </w:r>
            <w:r w:rsidRPr="00283BD5">
              <w:br/>
            </w:r>
            <w:r w:rsidRPr="00283BD5">
              <w:br/>
            </w:r>
          </w:p>
          <w:p w14:paraId="1148DE22" w14:textId="77777777" w:rsidR="003A4D81" w:rsidRPr="00283BD5" w:rsidRDefault="003A4D81" w:rsidP="0074424C">
            <w:pPr>
              <w:spacing w:line="240" w:lineRule="auto"/>
            </w:pPr>
            <w:r w:rsidRPr="00283BD5">
              <w:t xml:space="preserve">Apr – mai </w:t>
            </w:r>
          </w:p>
          <w:p w14:paraId="337E8935" w14:textId="77777777" w:rsidR="003A4D81" w:rsidRPr="00283BD5" w:rsidRDefault="003A4D81" w:rsidP="0074424C">
            <w:pPr>
              <w:spacing w:line="240" w:lineRule="auto"/>
              <w:rPr>
                <w:u w:val="single"/>
              </w:rPr>
            </w:pPr>
          </w:p>
        </w:tc>
        <w:tc>
          <w:tcPr>
            <w:tcW w:w="1920" w:type="dxa"/>
          </w:tcPr>
          <w:p w14:paraId="18627B57" w14:textId="77777777" w:rsidR="003A4D81" w:rsidRPr="00705368" w:rsidRDefault="003A4D81" w:rsidP="0074424C">
            <w:pPr>
              <w:spacing w:line="240" w:lineRule="auto"/>
            </w:pPr>
            <w:r w:rsidRPr="00705368">
              <w:t>Arbeidernes dag 1.5</w:t>
            </w:r>
          </w:p>
          <w:p w14:paraId="5AA1DBEF" w14:textId="77777777" w:rsidR="003A4D81" w:rsidRDefault="003A4D81" w:rsidP="0074424C">
            <w:pPr>
              <w:spacing w:line="240" w:lineRule="auto"/>
            </w:pPr>
          </w:p>
          <w:p w14:paraId="40F3CA84" w14:textId="77777777" w:rsidR="007F4D65" w:rsidRDefault="007F4D65" w:rsidP="0074424C">
            <w:pPr>
              <w:spacing w:line="240" w:lineRule="auto"/>
            </w:pPr>
          </w:p>
          <w:p w14:paraId="15227E37" w14:textId="73789A4E" w:rsidR="007F4D65" w:rsidRPr="00283BD5" w:rsidRDefault="007F4D65" w:rsidP="0074424C">
            <w:pPr>
              <w:spacing w:line="240" w:lineRule="auto"/>
            </w:pPr>
            <w:r>
              <w:t>Frigjøringsdagen 8.5</w:t>
            </w:r>
          </w:p>
        </w:tc>
        <w:tc>
          <w:tcPr>
            <w:tcW w:w="3963" w:type="dxa"/>
          </w:tcPr>
          <w:p w14:paraId="22E203E8" w14:textId="19A0BCA6" w:rsidR="003A4D81" w:rsidRDefault="003A4D81" w:rsidP="0074424C">
            <w:pPr>
              <w:spacing w:line="240" w:lineRule="auto"/>
              <w:rPr>
                <w:lang w:val="nn-NO"/>
              </w:rPr>
            </w:pPr>
            <w:r w:rsidRPr="00022049">
              <w:rPr>
                <w:b/>
                <w:bCs/>
                <w:lang w:val="nn-NO"/>
              </w:rPr>
              <w:t>Berekraftige samfunn</w:t>
            </w:r>
            <w:r w:rsidR="001563D7" w:rsidRPr="00022049">
              <w:rPr>
                <w:b/>
                <w:bCs/>
                <w:lang w:val="nn-NO"/>
              </w:rPr>
              <w:br/>
            </w:r>
            <w:r w:rsidRPr="00022049">
              <w:rPr>
                <w:lang w:val="nn-NO"/>
              </w:rPr>
              <w:br/>
              <w:t xml:space="preserve">Utforske korleis teknologi har vore og framleis er ein endringsfaktor, og drøfte innverknaden teknologien har hatt og har </w:t>
            </w:r>
            <w:r w:rsidR="00CF1627" w:rsidRPr="00022049">
              <w:rPr>
                <w:lang w:val="nn-NO"/>
              </w:rPr>
              <w:t>på</w:t>
            </w:r>
            <w:r w:rsidRPr="00022049">
              <w:rPr>
                <w:lang w:val="nn-NO"/>
              </w:rPr>
              <w:t>̊ enkeltmenneske, samfunn og natur</w:t>
            </w:r>
            <w:r w:rsidR="00CF1627" w:rsidRPr="00022049">
              <w:rPr>
                <w:lang w:val="nn-NO"/>
              </w:rPr>
              <w:t>.</w:t>
            </w:r>
          </w:p>
          <w:p w14:paraId="4671F596" w14:textId="77777777" w:rsidR="00FE60E9" w:rsidRPr="00022049" w:rsidRDefault="00FE60E9" w:rsidP="0074424C">
            <w:pPr>
              <w:spacing w:line="240" w:lineRule="auto"/>
              <w:rPr>
                <w:b/>
                <w:bCs/>
                <w:lang w:val="nn-NO"/>
              </w:rPr>
            </w:pPr>
          </w:p>
          <w:p w14:paraId="53BC9114" w14:textId="4B5E6C85" w:rsidR="003A4D81" w:rsidRPr="00022049" w:rsidRDefault="003A4D81" w:rsidP="0074424C">
            <w:pPr>
              <w:spacing w:line="240" w:lineRule="auto"/>
              <w:rPr>
                <w:lang w:val="nn-NO"/>
              </w:rPr>
            </w:pPr>
            <w:r w:rsidRPr="00022049">
              <w:rPr>
                <w:lang w:val="nn-NO"/>
              </w:rPr>
              <w:t xml:space="preserve">Samanlikne korleis politiske, geografiske og historiske forhold </w:t>
            </w:r>
            <w:r w:rsidR="00CF1627" w:rsidRPr="00022049">
              <w:rPr>
                <w:lang w:val="nn-NO"/>
              </w:rPr>
              <w:t>påverkar</w:t>
            </w:r>
            <w:r w:rsidRPr="00022049">
              <w:rPr>
                <w:lang w:val="nn-NO"/>
              </w:rPr>
              <w:t xml:space="preserve"> </w:t>
            </w:r>
            <w:r w:rsidR="00CF1627" w:rsidRPr="00022049">
              <w:rPr>
                <w:lang w:val="nn-NO"/>
              </w:rPr>
              <w:t>levekår</w:t>
            </w:r>
            <w:r w:rsidRPr="00022049">
              <w:rPr>
                <w:lang w:val="nn-NO"/>
              </w:rPr>
              <w:t>, busetjingsmønster og demografi i forskjellige delar av verda i dag</w:t>
            </w:r>
            <w:r w:rsidR="00CF1627" w:rsidRPr="00022049">
              <w:rPr>
                <w:lang w:val="nn-NO"/>
              </w:rPr>
              <w:t>.</w:t>
            </w:r>
            <w:r w:rsidRPr="00022049">
              <w:rPr>
                <w:lang w:val="nn-NO"/>
              </w:rPr>
              <w:br/>
            </w:r>
            <w:r w:rsidRPr="00022049">
              <w:rPr>
                <w:lang w:val="nn-NO"/>
              </w:rPr>
              <w:br/>
            </w:r>
            <w:r w:rsidRPr="00022049">
              <w:rPr>
                <w:lang w:val="nn-NO"/>
              </w:rPr>
              <w:lastRenderedPageBreak/>
              <w:t>Beskrive ulike dimensjonar ved berekraftig utvikling og korleis dei påverkar kvarandre, og presentere tiltak for meir berekraftige samfunn</w:t>
            </w:r>
            <w:r w:rsidR="00CF1627" w:rsidRPr="00022049">
              <w:rPr>
                <w:lang w:val="nn-NO"/>
              </w:rPr>
              <w:t>.</w:t>
            </w:r>
          </w:p>
        </w:tc>
        <w:tc>
          <w:tcPr>
            <w:tcW w:w="1842" w:type="dxa"/>
          </w:tcPr>
          <w:p w14:paraId="04169625" w14:textId="77777777" w:rsidR="003A4D81" w:rsidRPr="00283BD5" w:rsidRDefault="003A4D81" w:rsidP="0074424C">
            <w:pPr>
              <w:spacing w:line="240" w:lineRule="auto"/>
            </w:pPr>
            <w:r w:rsidRPr="00283BD5">
              <w:lastRenderedPageBreak/>
              <w:t>11. Internasjonal handel – verden knyttes tettere sammen</w:t>
            </w:r>
          </w:p>
        </w:tc>
        <w:tc>
          <w:tcPr>
            <w:tcW w:w="2268" w:type="dxa"/>
            <w:tcBorders>
              <w:right w:val="single" w:sz="4" w:space="0" w:color="auto"/>
            </w:tcBorders>
          </w:tcPr>
          <w:p w14:paraId="0707C4AB" w14:textId="4A883C24" w:rsidR="003A4D81" w:rsidRPr="00283BD5" w:rsidRDefault="003A4D81" w:rsidP="0074424C">
            <w:pPr>
              <w:spacing w:line="240" w:lineRule="auto"/>
            </w:pPr>
            <w:r w:rsidRPr="00283BD5">
              <w:t xml:space="preserve">Oppgave 5 på s. 256 på oppgavesidene egner seg å bruke til en skriftlig eller muntlig vurderingssituasjon. </w:t>
            </w:r>
          </w:p>
          <w:p w14:paraId="287252E2" w14:textId="36F0E108" w:rsidR="003A4D81" w:rsidRPr="00283BD5" w:rsidRDefault="003A4D81" w:rsidP="0074424C">
            <w:pPr>
              <w:spacing w:line="240" w:lineRule="auto"/>
              <w:rPr>
                <w:szCs w:val="24"/>
              </w:rPr>
            </w:pPr>
          </w:p>
          <w:p w14:paraId="718AAFCD" w14:textId="357BFB0D" w:rsidR="003A4D81" w:rsidRPr="00283BD5" w:rsidRDefault="5B9DC1C3" w:rsidP="0074424C">
            <w:pPr>
              <w:spacing w:line="240" w:lineRule="auto"/>
              <w:rPr>
                <w:szCs w:val="24"/>
              </w:rPr>
            </w:pPr>
            <w:r w:rsidRPr="64A1991D">
              <w:rPr>
                <w:szCs w:val="24"/>
              </w:rPr>
              <w:t>Kapittelprøve</w:t>
            </w:r>
          </w:p>
        </w:tc>
      </w:tr>
      <w:tr w:rsidR="003A4D81" w:rsidRPr="00283BD5" w14:paraId="494B64ED" w14:textId="77777777" w:rsidTr="00CD18BD">
        <w:tc>
          <w:tcPr>
            <w:tcW w:w="922" w:type="dxa"/>
            <w:tcBorders>
              <w:left w:val="single" w:sz="4" w:space="0" w:color="auto"/>
            </w:tcBorders>
          </w:tcPr>
          <w:p w14:paraId="116EFD99" w14:textId="77777777" w:rsidR="003A4D81" w:rsidRPr="00283BD5" w:rsidRDefault="003A4D81" w:rsidP="0074424C">
            <w:pPr>
              <w:spacing w:line="240" w:lineRule="auto"/>
            </w:pPr>
            <w:r w:rsidRPr="00283BD5">
              <w:t xml:space="preserve">3 uker </w:t>
            </w:r>
          </w:p>
          <w:p w14:paraId="6A0390A6" w14:textId="77777777" w:rsidR="003A4D81" w:rsidRPr="00283BD5" w:rsidRDefault="003A4D81" w:rsidP="0074424C">
            <w:pPr>
              <w:spacing w:line="240" w:lineRule="auto"/>
            </w:pPr>
          </w:p>
          <w:p w14:paraId="25D127BE" w14:textId="77777777" w:rsidR="003A4D81" w:rsidRPr="00283BD5" w:rsidRDefault="003A4D81" w:rsidP="0074424C">
            <w:pPr>
              <w:spacing w:line="240" w:lineRule="auto"/>
            </w:pPr>
          </w:p>
          <w:p w14:paraId="63EE6C07" w14:textId="77777777" w:rsidR="003A4D81" w:rsidRPr="00283BD5" w:rsidRDefault="003A4D81" w:rsidP="0074424C">
            <w:pPr>
              <w:spacing w:line="240" w:lineRule="auto"/>
            </w:pPr>
            <w:r w:rsidRPr="00283BD5">
              <w:t xml:space="preserve">Mai – </w:t>
            </w:r>
            <w:proofErr w:type="spellStart"/>
            <w:r w:rsidRPr="00283BD5">
              <w:t>jun</w:t>
            </w:r>
            <w:proofErr w:type="spellEnd"/>
          </w:p>
          <w:p w14:paraId="4CB337BC" w14:textId="77777777" w:rsidR="003A4D81" w:rsidRPr="00283BD5" w:rsidRDefault="003A4D81" w:rsidP="0074424C">
            <w:pPr>
              <w:spacing w:line="240" w:lineRule="auto"/>
              <w:rPr>
                <w:u w:val="single"/>
              </w:rPr>
            </w:pPr>
          </w:p>
          <w:p w14:paraId="126E166B" w14:textId="77777777" w:rsidR="003A4D81" w:rsidRPr="00283BD5" w:rsidRDefault="003A4D81" w:rsidP="0074424C">
            <w:pPr>
              <w:spacing w:line="240" w:lineRule="auto"/>
              <w:rPr>
                <w:u w:val="single"/>
              </w:rPr>
            </w:pPr>
          </w:p>
          <w:p w14:paraId="245EC8A9" w14:textId="77777777" w:rsidR="003A4D81" w:rsidRPr="00283BD5" w:rsidRDefault="003A4D81" w:rsidP="0074424C">
            <w:pPr>
              <w:spacing w:line="240" w:lineRule="auto"/>
              <w:rPr>
                <w:u w:val="single"/>
              </w:rPr>
            </w:pPr>
          </w:p>
        </w:tc>
        <w:tc>
          <w:tcPr>
            <w:tcW w:w="1920" w:type="dxa"/>
          </w:tcPr>
          <w:p w14:paraId="46E73E11" w14:textId="7DCB9B14" w:rsidR="003A4D81" w:rsidRPr="00705368" w:rsidRDefault="003A4D81" w:rsidP="0074424C">
            <w:pPr>
              <w:spacing w:line="240" w:lineRule="auto"/>
            </w:pPr>
            <w:r>
              <w:t>Grunnlovsdagen 17.5</w:t>
            </w:r>
          </w:p>
          <w:p w14:paraId="3044EFD6" w14:textId="07095045" w:rsidR="003A4D81" w:rsidRDefault="003A4D81" w:rsidP="0074424C">
            <w:pPr>
              <w:spacing w:line="240" w:lineRule="auto"/>
              <w:rPr>
                <w:u w:val="single"/>
              </w:rPr>
            </w:pPr>
          </w:p>
          <w:p w14:paraId="0B59203E" w14:textId="77777777" w:rsidR="001563D7" w:rsidRPr="00283BD5" w:rsidRDefault="001563D7" w:rsidP="0074424C">
            <w:pPr>
              <w:spacing w:line="240" w:lineRule="auto"/>
              <w:rPr>
                <w:u w:val="single"/>
              </w:rPr>
            </w:pPr>
          </w:p>
          <w:p w14:paraId="7F031C3D" w14:textId="77777777" w:rsidR="007F4D65" w:rsidRPr="00766103" w:rsidRDefault="00661A27" w:rsidP="0074424C">
            <w:pPr>
              <w:spacing w:line="240" w:lineRule="auto"/>
              <w:rPr>
                <w:rFonts w:cstheme="minorHAnsi"/>
                <w:szCs w:val="24"/>
              </w:rPr>
            </w:pPr>
            <w:hyperlink r:id="rId26" w:history="1">
              <w:r w:rsidR="007F4D65" w:rsidRPr="002B6F97">
                <w:rPr>
                  <w:rStyle w:val="Hyperkobling"/>
                  <w:rFonts w:cstheme="minorHAnsi"/>
                  <w:szCs w:val="24"/>
                </w:rPr>
                <w:t>Internasjonal dag for biologisk mangfold 22.5</w:t>
              </w:r>
            </w:hyperlink>
          </w:p>
          <w:p w14:paraId="5FB1C087" w14:textId="3EBCA555" w:rsidR="003A4D81" w:rsidRDefault="003A4D81" w:rsidP="0074424C">
            <w:pPr>
              <w:spacing w:line="240" w:lineRule="auto"/>
              <w:rPr>
                <w:u w:val="single"/>
              </w:rPr>
            </w:pPr>
          </w:p>
          <w:p w14:paraId="416C1BE1" w14:textId="77777777" w:rsidR="007F4D65" w:rsidRPr="00283BD5" w:rsidRDefault="007F4D65" w:rsidP="0074424C">
            <w:pPr>
              <w:spacing w:line="240" w:lineRule="auto"/>
              <w:rPr>
                <w:u w:val="single"/>
              </w:rPr>
            </w:pPr>
          </w:p>
          <w:p w14:paraId="7F68F204" w14:textId="34A3E426" w:rsidR="003A4D81" w:rsidRPr="00283BD5" w:rsidRDefault="00661A27" w:rsidP="0074424C">
            <w:pPr>
              <w:spacing w:line="240" w:lineRule="auto"/>
              <w:rPr>
                <w:u w:val="single"/>
              </w:rPr>
            </w:pPr>
            <w:hyperlink r:id="rId27">
              <w:r w:rsidR="003A4D81" w:rsidRPr="3B4D27D4">
                <w:rPr>
                  <w:rStyle w:val="Hyperkobling"/>
                </w:rPr>
                <w:t>Verdens miljødag 5.6</w:t>
              </w:r>
            </w:hyperlink>
          </w:p>
        </w:tc>
        <w:tc>
          <w:tcPr>
            <w:tcW w:w="3963" w:type="dxa"/>
          </w:tcPr>
          <w:p w14:paraId="0594B917" w14:textId="0EE1F289" w:rsidR="003A4D81" w:rsidRPr="00022049" w:rsidRDefault="003A4D81" w:rsidP="0074424C">
            <w:pPr>
              <w:spacing w:line="240" w:lineRule="auto"/>
              <w:rPr>
                <w:rFonts w:eastAsia="Calibri"/>
                <w:b/>
                <w:bCs/>
                <w:lang w:val="nn-NO"/>
              </w:rPr>
            </w:pPr>
            <w:r w:rsidRPr="00022049">
              <w:rPr>
                <w:b/>
                <w:bCs/>
                <w:lang w:val="nn-NO"/>
              </w:rPr>
              <w:t>Berekraftige samfunn</w:t>
            </w:r>
            <w:r w:rsidR="001563D7" w:rsidRPr="00022049">
              <w:rPr>
                <w:rFonts w:eastAsia="Calibri"/>
                <w:b/>
                <w:bCs/>
                <w:lang w:val="nn-NO"/>
              </w:rPr>
              <w:br/>
            </w:r>
            <w:r w:rsidR="001563D7" w:rsidRPr="00022049">
              <w:rPr>
                <w:rFonts w:eastAsia="Calibri"/>
                <w:b/>
                <w:bCs/>
                <w:lang w:val="nn-NO"/>
              </w:rPr>
              <w:br/>
            </w:r>
            <w:r w:rsidRPr="00022049">
              <w:rPr>
                <w:rFonts w:eastAsia="Calibri"/>
                <w:lang w:val="nn-NO"/>
              </w:rPr>
              <w:t>Vurdere korleis arbeid, inntekt og forbruk kan påverke personleg økonomi, levestandard og livskvalitet</w:t>
            </w:r>
            <w:r w:rsidRPr="00022049">
              <w:rPr>
                <w:rFonts w:eastAsia="Calibri"/>
                <w:lang w:val="nn-NO"/>
              </w:rPr>
              <w:br/>
            </w:r>
            <w:r w:rsidRPr="00022049">
              <w:rPr>
                <w:rFonts w:eastAsia="Calibri"/>
                <w:lang w:val="nn-NO"/>
              </w:rPr>
              <w:br/>
            </w:r>
            <w:r w:rsidRPr="00022049">
              <w:rPr>
                <w:lang w:val="nn-NO"/>
              </w:rPr>
              <w:t xml:space="preserve">Utforske korleis teknologi har vore og framleis er ein endringsfaktor, og drøfte innverknaden teknologien har hatt og har </w:t>
            </w:r>
            <w:proofErr w:type="spellStart"/>
            <w:r w:rsidRPr="00022049">
              <w:rPr>
                <w:lang w:val="nn-NO"/>
              </w:rPr>
              <w:t>pa</w:t>
            </w:r>
            <w:proofErr w:type="spellEnd"/>
            <w:r w:rsidRPr="00022049">
              <w:rPr>
                <w:lang w:val="nn-NO"/>
              </w:rPr>
              <w:t>̊ enkeltmenneske, samfunn og natur</w:t>
            </w:r>
            <w:r w:rsidRPr="00022049">
              <w:rPr>
                <w:rFonts w:eastAsia="Calibri"/>
                <w:lang w:val="nn-NO"/>
              </w:rPr>
              <w:br/>
            </w:r>
            <w:r w:rsidRPr="00022049">
              <w:rPr>
                <w:rFonts w:eastAsia="Calibri"/>
                <w:lang w:val="nn-NO"/>
              </w:rPr>
              <w:br/>
            </w:r>
            <w:r w:rsidRPr="00022049">
              <w:rPr>
                <w:lang w:val="nn-NO"/>
              </w:rPr>
              <w:t xml:space="preserve">Samanlikne korleis politiske, geografiske og historiske forhold </w:t>
            </w:r>
            <w:r w:rsidR="001563D7" w:rsidRPr="00022049">
              <w:rPr>
                <w:lang w:val="nn-NO"/>
              </w:rPr>
              <w:t>påverkar</w:t>
            </w:r>
            <w:r w:rsidRPr="00022049">
              <w:rPr>
                <w:lang w:val="nn-NO"/>
              </w:rPr>
              <w:t xml:space="preserve"> </w:t>
            </w:r>
            <w:r w:rsidR="001563D7" w:rsidRPr="00022049">
              <w:rPr>
                <w:lang w:val="nn-NO"/>
              </w:rPr>
              <w:t>levekår</w:t>
            </w:r>
            <w:r w:rsidRPr="00022049">
              <w:rPr>
                <w:lang w:val="nn-NO"/>
              </w:rPr>
              <w:t>, busetjingsmønster og demografi i forskjellige delar av verda i dag</w:t>
            </w:r>
            <w:r w:rsidRPr="00022049">
              <w:rPr>
                <w:rFonts w:eastAsia="Calibri"/>
                <w:lang w:val="nn-NO"/>
              </w:rPr>
              <w:br/>
            </w:r>
            <w:r w:rsidRPr="00022049">
              <w:rPr>
                <w:rFonts w:eastAsia="Calibri"/>
                <w:lang w:val="nn-NO"/>
              </w:rPr>
              <w:br/>
            </w:r>
            <w:r w:rsidRPr="00022049">
              <w:rPr>
                <w:lang w:val="nn-NO"/>
              </w:rPr>
              <w:t>Beskrive ulike dimensjonar ved berekraftig utvikling og korleis dei påverkar kvarandre, og presentere tiltak for meir berekraftige samfunn</w:t>
            </w:r>
          </w:p>
        </w:tc>
        <w:tc>
          <w:tcPr>
            <w:tcW w:w="1842" w:type="dxa"/>
          </w:tcPr>
          <w:p w14:paraId="358D5C55" w14:textId="0AA5BE93" w:rsidR="003A4D81" w:rsidRPr="00283BD5" w:rsidRDefault="003A4D81" w:rsidP="0074424C">
            <w:pPr>
              <w:spacing w:line="240" w:lineRule="auto"/>
            </w:pPr>
            <w:r w:rsidRPr="00283BD5">
              <w:t>12. Arbeid, inntekt og forbruk</w:t>
            </w:r>
            <w:r w:rsidR="00022049">
              <w:t xml:space="preserve"> –</w:t>
            </w:r>
            <w:r w:rsidRPr="00283BD5">
              <w:t xml:space="preserve"> små og store valg</w:t>
            </w:r>
          </w:p>
        </w:tc>
        <w:tc>
          <w:tcPr>
            <w:tcW w:w="2268" w:type="dxa"/>
            <w:tcBorders>
              <w:right w:val="single" w:sz="4" w:space="0" w:color="auto"/>
            </w:tcBorders>
          </w:tcPr>
          <w:p w14:paraId="211C13B3" w14:textId="5139AC10" w:rsidR="003A4D81" w:rsidRPr="00283BD5" w:rsidRDefault="003A4D81" w:rsidP="0074424C">
            <w:pPr>
              <w:spacing w:line="240" w:lineRule="auto"/>
              <w:rPr>
                <w:u w:val="single"/>
              </w:rPr>
            </w:pPr>
            <w:r w:rsidRPr="00283BD5">
              <w:t xml:space="preserve">Oppgave 4, 5 og 6 s. 276 og 277 kan brukes til vurdering. </w:t>
            </w:r>
          </w:p>
          <w:p w14:paraId="4C6230E7" w14:textId="3DDAC50B" w:rsidR="003A4D81" w:rsidRPr="00283BD5" w:rsidRDefault="003A4D81" w:rsidP="0074424C">
            <w:pPr>
              <w:spacing w:line="240" w:lineRule="auto"/>
              <w:rPr>
                <w:szCs w:val="24"/>
              </w:rPr>
            </w:pPr>
          </w:p>
          <w:p w14:paraId="0B1BEC78" w14:textId="6B26DBF5" w:rsidR="003A4D81" w:rsidRPr="00283BD5" w:rsidRDefault="026638D2" w:rsidP="0074424C">
            <w:pPr>
              <w:spacing w:line="240" w:lineRule="auto"/>
              <w:rPr>
                <w:szCs w:val="24"/>
              </w:rPr>
            </w:pPr>
            <w:r w:rsidRPr="64A1991D">
              <w:rPr>
                <w:szCs w:val="24"/>
              </w:rPr>
              <w:t>Kapittelprøve</w:t>
            </w:r>
          </w:p>
        </w:tc>
      </w:tr>
    </w:tbl>
    <w:p w14:paraId="50AFD99E" w14:textId="78E4B3BB" w:rsidR="003865FA" w:rsidRPr="003865FA" w:rsidRDefault="003865FA" w:rsidP="003865FA">
      <w:pPr>
        <w:tabs>
          <w:tab w:val="left" w:pos="7523"/>
        </w:tabs>
      </w:pPr>
    </w:p>
    <w:sectPr w:rsidR="003865FA" w:rsidRPr="003865FA" w:rsidSect="002921D2">
      <w:headerReference w:type="default" r:id="rId28"/>
      <w:footerReference w:type="default" r:id="rId29"/>
      <w:headerReference w:type="first" r:id="rId30"/>
      <w:footerReference w:type="first" r:id="rId31"/>
      <w:pgSz w:w="11906" w:h="16838" w:code="9"/>
      <w:pgMar w:top="2268" w:right="1134" w:bottom="2410" w:left="1191" w:header="130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8F4BC" w14:textId="77777777" w:rsidR="00661A27" w:rsidRDefault="00661A27" w:rsidP="00EB4CB9">
      <w:pPr>
        <w:spacing w:after="0" w:line="240" w:lineRule="auto"/>
      </w:pPr>
      <w:r>
        <w:separator/>
      </w:r>
    </w:p>
  </w:endnote>
  <w:endnote w:type="continuationSeparator" w:id="0">
    <w:p w14:paraId="78C1F2A0" w14:textId="77777777" w:rsidR="00661A27" w:rsidRDefault="00661A27" w:rsidP="00EB4CB9">
      <w:pPr>
        <w:spacing w:after="0" w:line="240" w:lineRule="auto"/>
      </w:pPr>
      <w:r>
        <w:continuationSeparator/>
      </w:r>
    </w:p>
  </w:endnote>
  <w:endnote w:type="continuationNotice" w:id="1">
    <w:p w14:paraId="02C05A67" w14:textId="77777777" w:rsidR="00661A27" w:rsidRDefault="00661A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0BED0" w14:textId="77777777" w:rsidR="00D7471D" w:rsidRDefault="00D7471D" w:rsidP="002F2276">
    <w:pPr>
      <w:pStyle w:val="Bunntekst"/>
    </w:pPr>
    <w:r>
      <w:rPr>
        <w:noProof/>
        <w:lang w:val="en-US" w:eastAsia="nb-NO"/>
      </w:rPr>
      <w:drawing>
        <wp:anchor distT="0" distB="0" distL="114300" distR="114300" simplePos="0" relativeHeight="251658243" behindDoc="1" locked="0" layoutInCell="1" allowOverlap="1" wp14:anchorId="59C87847" wp14:editId="7ABB3300">
          <wp:simplePos x="0" y="0"/>
          <wp:positionH relativeFrom="page">
            <wp:posOffset>882015</wp:posOffset>
          </wp:positionH>
          <wp:positionV relativeFrom="page">
            <wp:posOffset>9452762</wp:posOffset>
          </wp:positionV>
          <wp:extent cx="1285200" cy="460800"/>
          <wp:effectExtent l="0" t="0" r="0" b="0"/>
          <wp:wrapNone/>
          <wp:docPr id="8"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85200" cy="460800"/>
                  </a:xfrm>
                  <a:prstGeom prst="rect">
                    <a:avLst/>
                  </a:prstGeom>
                </pic:spPr>
              </pic:pic>
            </a:graphicData>
          </a:graphic>
          <wp14:sizeRelH relativeFrom="page">
            <wp14:pctWidth>0</wp14:pctWidth>
          </wp14:sizeRelH>
          <wp14:sizeRelV relativeFrom="page">
            <wp14:pctHeight>0</wp14:pctHeight>
          </wp14:sizeRelV>
        </wp:anchor>
      </w:drawing>
    </w:r>
  </w:p>
  <w:tbl>
    <w:tblPr>
      <w:tblStyle w:val="Tabellrutenett"/>
      <w:tblpPr w:leftFromText="181" w:rightFromText="181" w:vertAnchor="page" w:tblpX="199" w:tblpY="1559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1847"/>
    </w:tblGrid>
    <w:tr w:rsidR="00D7471D" w14:paraId="567B245B" w14:textId="77777777" w:rsidTr="000B7427">
      <w:tc>
        <w:tcPr>
          <w:tcW w:w="0" w:type="auto"/>
        </w:tcPr>
        <w:p w14:paraId="1CB4D588" w14:textId="77777777" w:rsidR="00D7471D" w:rsidRPr="002B156A" w:rsidRDefault="00D7471D" w:rsidP="002F2276">
          <w:pPr>
            <w:pStyle w:val="Bunntekst"/>
            <w:rPr>
              <w:sz w:val="14"/>
              <w:szCs w:val="16"/>
            </w:rPr>
          </w:pPr>
          <w:r w:rsidRPr="002B156A">
            <w:rPr>
              <w:sz w:val="18"/>
              <w:szCs w:val="20"/>
            </w:rPr>
            <w:t>Med læreren. For eleven</w:t>
          </w:r>
          <w:r w:rsidRPr="002B156A">
            <w:rPr>
              <w:sz w:val="14"/>
              <w:szCs w:val="16"/>
            </w:rPr>
            <w:t>.</w:t>
          </w:r>
        </w:p>
        <w:p w14:paraId="60707D13" w14:textId="77777777" w:rsidR="00D7471D" w:rsidRPr="00A467A3" w:rsidRDefault="00D7471D" w:rsidP="002F2276">
          <w:pPr>
            <w:pStyle w:val="Bunntekst"/>
            <w:rPr>
              <w:b/>
              <w:bCs/>
            </w:rPr>
          </w:pPr>
          <w:r w:rsidRPr="002B156A">
            <w:rPr>
              <w:b/>
              <w:bCs/>
              <w:sz w:val="12"/>
              <w:szCs w:val="14"/>
            </w:rPr>
            <w:t>Aunivers.no</w:t>
          </w:r>
          <w:r w:rsidRPr="002B156A">
            <w:rPr>
              <w:b/>
              <w:bCs/>
              <w:sz w:val="14"/>
              <w:szCs w:val="16"/>
            </w:rPr>
            <w:t xml:space="preserve">   </w:t>
          </w:r>
        </w:p>
      </w:tc>
    </w:tr>
  </w:tbl>
  <w:p w14:paraId="4D2EAAD3" w14:textId="77777777" w:rsidR="00D7471D" w:rsidRDefault="00D7471D" w:rsidP="002F2276">
    <w:pPr>
      <w:pStyle w:val="Bunntekst"/>
    </w:pPr>
  </w:p>
  <w:p w14:paraId="125C2C7C" w14:textId="77777777" w:rsidR="00D7471D" w:rsidRPr="00F804DD" w:rsidRDefault="00D7471D" w:rsidP="00F804DD">
    <w:pPr>
      <w:pStyle w:val="Bunntekst"/>
      <w:jc w:val="right"/>
    </w:pPr>
    <w:r>
      <w:fldChar w:fldCharType="begin"/>
    </w:r>
    <w:r>
      <w:instrText xml:space="preserve"> PAGE   \* MERGEFORMAT </w:instrText>
    </w:r>
    <w:r>
      <w:fldChar w:fldCharType="separate"/>
    </w:r>
    <w:r w:rsidR="004762E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721D0" w14:textId="77777777" w:rsidR="00D7471D" w:rsidRDefault="00D7471D" w:rsidP="00F804DD">
    <w:pPr>
      <w:pStyle w:val="Bunntekst"/>
    </w:pPr>
    <w:r>
      <w:rPr>
        <w:noProof/>
        <w:lang w:val="en-US" w:eastAsia="nb-NO"/>
      </w:rPr>
      <w:drawing>
        <wp:anchor distT="0" distB="0" distL="114300" distR="114300" simplePos="0" relativeHeight="251658242" behindDoc="1" locked="0" layoutInCell="1" allowOverlap="1" wp14:anchorId="0806517A" wp14:editId="75706A71">
          <wp:simplePos x="0" y="0"/>
          <wp:positionH relativeFrom="page">
            <wp:posOffset>882015</wp:posOffset>
          </wp:positionH>
          <wp:positionV relativeFrom="page">
            <wp:posOffset>9451340</wp:posOffset>
          </wp:positionV>
          <wp:extent cx="1285200" cy="460800"/>
          <wp:effectExtent l="0" t="0" r="0" b="0"/>
          <wp:wrapNone/>
          <wp:docPr id="1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85200" cy="460800"/>
                  </a:xfrm>
                  <a:prstGeom prst="rect">
                    <a:avLst/>
                  </a:prstGeom>
                </pic:spPr>
              </pic:pic>
            </a:graphicData>
          </a:graphic>
          <wp14:sizeRelH relativeFrom="page">
            <wp14:pctWidth>0</wp14:pctWidth>
          </wp14:sizeRelH>
          <wp14:sizeRelV relativeFrom="page">
            <wp14:pctHeight>0</wp14:pctHeight>
          </wp14:sizeRelV>
        </wp:anchor>
      </w:drawing>
    </w:r>
  </w:p>
  <w:tbl>
    <w:tblPr>
      <w:tblStyle w:val="Tabellrutenett"/>
      <w:tblpPr w:leftFromText="181" w:rightFromText="181" w:vertAnchor="page" w:tblpX="199" w:tblpY="1559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1847"/>
    </w:tblGrid>
    <w:tr w:rsidR="00D7471D" w14:paraId="29A88659" w14:textId="77777777" w:rsidTr="00FE6381">
      <w:tc>
        <w:tcPr>
          <w:tcW w:w="0" w:type="auto"/>
        </w:tcPr>
        <w:p w14:paraId="53E90DA4" w14:textId="77777777" w:rsidR="00D7471D" w:rsidRPr="002B156A" w:rsidRDefault="00D7471D" w:rsidP="00F804DD">
          <w:pPr>
            <w:pStyle w:val="Bunntekst"/>
            <w:rPr>
              <w:sz w:val="14"/>
              <w:szCs w:val="16"/>
            </w:rPr>
          </w:pPr>
          <w:r w:rsidRPr="002B156A">
            <w:rPr>
              <w:sz w:val="18"/>
              <w:szCs w:val="20"/>
            </w:rPr>
            <w:t>Med læreren. For eleven</w:t>
          </w:r>
          <w:r w:rsidRPr="002B156A">
            <w:rPr>
              <w:sz w:val="14"/>
              <w:szCs w:val="16"/>
            </w:rPr>
            <w:t>.</w:t>
          </w:r>
        </w:p>
        <w:p w14:paraId="2EBD27B1" w14:textId="77777777" w:rsidR="00D7471D" w:rsidRPr="00A467A3" w:rsidRDefault="00D7471D" w:rsidP="00F804DD">
          <w:pPr>
            <w:pStyle w:val="Bunntekst"/>
            <w:rPr>
              <w:b/>
              <w:bCs/>
            </w:rPr>
          </w:pPr>
          <w:r w:rsidRPr="002B156A">
            <w:rPr>
              <w:b/>
              <w:bCs/>
              <w:sz w:val="12"/>
              <w:szCs w:val="14"/>
            </w:rPr>
            <w:t>Aunivers.no</w:t>
          </w:r>
          <w:r w:rsidRPr="002B156A">
            <w:rPr>
              <w:b/>
              <w:bCs/>
              <w:sz w:val="14"/>
              <w:szCs w:val="16"/>
            </w:rPr>
            <w:t xml:space="preserve">   </w:t>
          </w:r>
        </w:p>
      </w:tc>
    </w:tr>
  </w:tbl>
  <w:p w14:paraId="4136BE07" w14:textId="77777777" w:rsidR="00D7471D" w:rsidRDefault="00D7471D" w:rsidP="00F804DD">
    <w:pPr>
      <w:pStyle w:val="Bunntekst"/>
    </w:pPr>
  </w:p>
  <w:p w14:paraId="6C24E722" w14:textId="77777777" w:rsidR="00D7471D" w:rsidRPr="00F804DD" w:rsidRDefault="00D7471D" w:rsidP="00F804D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60D7A" w14:textId="77777777" w:rsidR="00661A27" w:rsidRDefault="00661A27" w:rsidP="00EB4CB9">
      <w:pPr>
        <w:spacing w:after="0" w:line="240" w:lineRule="auto"/>
      </w:pPr>
      <w:r>
        <w:separator/>
      </w:r>
    </w:p>
  </w:footnote>
  <w:footnote w:type="continuationSeparator" w:id="0">
    <w:p w14:paraId="6D3F053C" w14:textId="77777777" w:rsidR="00661A27" w:rsidRDefault="00661A27" w:rsidP="00EB4CB9">
      <w:pPr>
        <w:spacing w:after="0" w:line="240" w:lineRule="auto"/>
      </w:pPr>
      <w:r>
        <w:continuationSeparator/>
      </w:r>
    </w:p>
  </w:footnote>
  <w:footnote w:type="continuationNotice" w:id="1">
    <w:p w14:paraId="3C09FA45" w14:textId="77777777" w:rsidR="00661A27" w:rsidRDefault="00661A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utenettabelllys1"/>
      <w:tblpPr w:leftFromText="181" w:rightFromText="181" w:bottomFromText="454"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50"/>
    </w:tblGrid>
    <w:tr w:rsidR="00D7471D" w14:paraId="5AAD34A3" w14:textId="77777777" w:rsidTr="00B015E3">
      <w:trPr>
        <w:trHeight w:val="454"/>
      </w:trPr>
      <w:sdt>
        <w:sdtPr>
          <w:id w:val="2095893595"/>
          <w:dataBinding w:xpath="/root[1]/Picture[1]" w:storeItemID="{4C38198E-54B1-41C6-BC6C-B9068051D1CC}"/>
          <w:picture/>
        </w:sdtPr>
        <w:sdtEndPr/>
        <w:sdtContent>
          <w:tc>
            <w:tcPr>
              <w:tcW w:w="9450" w:type="dxa"/>
              <w:hideMark/>
            </w:tcPr>
            <w:p w14:paraId="60132CDE" w14:textId="5CB4EC81" w:rsidR="00D7471D" w:rsidRDefault="00E30B5E" w:rsidP="002921D2">
              <w:pPr>
                <w:pStyle w:val="Topptekst"/>
              </w:pPr>
              <w:r>
                <w:rPr>
                  <w:noProof/>
                </w:rPr>
                <w:drawing>
                  <wp:inline distT="0" distB="0" distL="0" distR="0" wp14:anchorId="0A7639DC" wp14:editId="1144C582">
                    <wp:extent cx="1524000" cy="299190"/>
                    <wp:effectExtent l="0" t="0" r="0" b="5715"/>
                    <wp:docPr id="4"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2"/>
                            <pic:cNvPicPr>
                              <a:picLocks noChangeAspect="1" noChangeArrowheads="1"/>
                            </pic:cNvPicPr>
                          </pic:nvPicPr>
                          <pic:blipFill>
                            <a:blip r:embed="rId1"/>
                            <a:stretch>
                              <a:fillRect/>
                            </a:stretch>
                          </pic:blipFill>
                          <pic:spPr bwMode="auto">
                            <a:xfrm>
                              <a:off x="0" y="0"/>
                              <a:ext cx="1524000" cy="299190"/>
                            </a:xfrm>
                            <a:prstGeom prst="rect">
                              <a:avLst/>
                            </a:prstGeom>
                            <a:noFill/>
                            <a:ln>
                              <a:noFill/>
                            </a:ln>
                          </pic:spPr>
                        </pic:pic>
                      </a:graphicData>
                    </a:graphic>
                  </wp:inline>
                </w:drawing>
              </w:r>
            </w:p>
          </w:tc>
        </w:sdtContent>
      </w:sdt>
    </w:tr>
  </w:tbl>
  <w:p w14:paraId="41C931F3" w14:textId="3CAA2A0D" w:rsidR="00D7471D" w:rsidRDefault="00D7471D">
    <w:pPr>
      <w:pStyle w:val="Topptekst"/>
    </w:pPr>
    <w:r>
      <w:rPr>
        <w:noProof/>
        <w:lang w:val="en-US" w:eastAsia="nb-NO"/>
      </w:rPr>
      <w:drawing>
        <wp:anchor distT="0" distB="0" distL="114300" distR="114300" simplePos="0" relativeHeight="251658240" behindDoc="1" locked="0" layoutInCell="1" allowOverlap="1" wp14:anchorId="517A7B52" wp14:editId="62D9D4E0">
          <wp:simplePos x="0" y="0"/>
          <wp:positionH relativeFrom="page">
            <wp:align>left</wp:align>
          </wp:positionH>
          <wp:positionV relativeFrom="page">
            <wp:align>top</wp:align>
          </wp:positionV>
          <wp:extent cx="7560000" cy="10688400"/>
          <wp:effectExtent l="0" t="0" r="3175"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1.png"/>
                  <pic:cNvPicPr/>
                </pic:nvPicPr>
                <pic:blipFill>
                  <a:blip r:embed="rId2">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utenettabelllys1"/>
      <w:tblpPr w:leftFromText="181" w:rightFromText="181" w:bottomFromText="1134" w:vertAnchor="text" w:tblpY="1"/>
      <w:tblOverlap w:val="never"/>
      <w:tblW w:w="9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91"/>
    </w:tblGrid>
    <w:tr w:rsidR="00D7471D" w14:paraId="74C83A4A" w14:textId="77777777" w:rsidTr="00B015E3">
      <w:trPr>
        <w:trHeight w:val="105"/>
      </w:trPr>
      <w:bookmarkStart w:id="2" w:name="_Hlk38541414" w:displacedByCustomXml="next"/>
      <w:sdt>
        <w:sdtPr>
          <w:id w:val="504640410"/>
          <w:dataBinding w:xpath="/root[1]/Picture[1]" w:storeItemID="{4C38198E-54B1-41C6-BC6C-B9068051D1CC}"/>
          <w:picture/>
        </w:sdtPr>
        <w:sdtEndPr/>
        <w:sdtContent>
          <w:tc>
            <w:tcPr>
              <w:tcW w:w="9991" w:type="dxa"/>
              <w:hideMark/>
            </w:tcPr>
            <w:p w14:paraId="6400263F" w14:textId="3E029C01" w:rsidR="00D7471D" w:rsidRDefault="00E30B5E" w:rsidP="002921D2">
              <w:pPr>
                <w:pStyle w:val="Topptekst"/>
              </w:pPr>
              <w:r w:rsidRPr="00E30B5E">
                <w:rPr>
                  <w:noProof/>
                </w:rPr>
                <w:drawing>
                  <wp:inline distT="0" distB="0" distL="0" distR="0" wp14:anchorId="0527AB4F" wp14:editId="27667E80">
                    <wp:extent cx="1771650" cy="34780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backgroundRemoval t="9375" b="89844" l="4755" r="96319">
                                          <a14:foregroundMark x1="15184" y1="26563" x2="15184" y2="26563"/>
                                          <a14:foregroundMark x1="4755" y1="26563" x2="4755" y2="26563"/>
                                          <a14:foregroundMark x1="30982" y1="14844" x2="30982" y2="14844"/>
                                          <a14:foregroundMark x1="40491" y1="19531" x2="40491" y2="19531"/>
                                          <a14:foregroundMark x1="62423" y1="24219" x2="62423" y2="24219"/>
                                          <a14:foregroundMark x1="93405" y1="60938" x2="93405" y2="60938"/>
                                          <a14:foregroundMark x1="96319" y1="63281" x2="96319" y2="63281"/>
                                          <a14:backgroundMark x1="90031" y1="24219" x2="90031" y2="24219"/>
                                          <a14:backgroundMark x1="49540" y1="12500" x2="49540" y2="12500"/>
                                        </a14:backgroundRemoval>
                                      </a14:imgEffect>
                                    </a14:imgLayer>
                                  </a14:imgProps>
                                </a:ext>
                              </a:extLst>
                            </a:blip>
                            <a:stretch>
                              <a:fillRect/>
                            </a:stretch>
                          </pic:blipFill>
                          <pic:spPr>
                            <a:xfrm>
                              <a:off x="0" y="0"/>
                              <a:ext cx="1851749" cy="363533"/>
                            </a:xfrm>
                            <a:prstGeom prst="rect">
                              <a:avLst/>
                            </a:prstGeom>
                          </pic:spPr>
                        </pic:pic>
                      </a:graphicData>
                    </a:graphic>
                  </wp:inline>
                </w:drawing>
              </w:r>
            </w:p>
          </w:tc>
        </w:sdtContent>
      </w:sdt>
    </w:tr>
  </w:tbl>
  <w:bookmarkEnd w:id="2"/>
  <w:p w14:paraId="40712F4E" w14:textId="77777777" w:rsidR="00D7471D" w:rsidRDefault="00D7471D">
    <w:pPr>
      <w:pStyle w:val="Topptekst"/>
    </w:pPr>
    <w:r>
      <w:rPr>
        <w:noProof/>
        <w:lang w:val="en-US" w:eastAsia="nb-NO"/>
      </w:rPr>
      <w:drawing>
        <wp:anchor distT="0" distB="0" distL="114300" distR="114300" simplePos="0" relativeHeight="251658241" behindDoc="1" locked="0" layoutInCell="1" allowOverlap="1" wp14:anchorId="5E21C710" wp14:editId="19B19355">
          <wp:simplePos x="0" y="0"/>
          <wp:positionH relativeFrom="page">
            <wp:align>left</wp:align>
          </wp:positionH>
          <wp:positionV relativeFrom="page">
            <wp:align>top</wp:align>
          </wp:positionV>
          <wp:extent cx="7558377" cy="10688399"/>
          <wp:effectExtent l="0" t="0" r="9525" b="5715"/>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1.png"/>
                  <pic:cNvPicPr/>
                </pic:nvPicPr>
                <pic:blipFill>
                  <a:blip r:embed="rId3">
                    <a:extLst>
                      <a:ext uri="{28A0092B-C50C-407E-A947-70E740481C1C}">
                        <a14:useLocalDpi xmlns:a14="http://schemas.microsoft.com/office/drawing/2010/main" val="0"/>
                      </a:ext>
                    </a:extLst>
                  </a:blip>
                  <a:stretch>
                    <a:fillRect/>
                  </a:stretch>
                </pic:blipFill>
                <pic:spPr>
                  <a:xfrm>
                    <a:off x="0" y="0"/>
                    <a:ext cx="7558377" cy="106883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B22FE"/>
    <w:multiLevelType w:val="hybridMultilevel"/>
    <w:tmpl w:val="6AE690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66D1338"/>
    <w:multiLevelType w:val="hybridMultilevel"/>
    <w:tmpl w:val="2334E9E8"/>
    <w:lvl w:ilvl="0" w:tplc="1C7C3D4E">
      <w:start w:val="1"/>
      <w:numFmt w:val="bullet"/>
      <w:lvlText w:val=""/>
      <w:lvlJc w:val="left"/>
      <w:pPr>
        <w:ind w:left="720" w:hanging="360"/>
      </w:pPr>
      <w:rPr>
        <w:rFonts w:ascii="Symbol" w:hAnsi="Symbol" w:hint="default"/>
      </w:rPr>
    </w:lvl>
    <w:lvl w:ilvl="1" w:tplc="4C98D69E">
      <w:start w:val="1"/>
      <w:numFmt w:val="bullet"/>
      <w:lvlText w:val="o"/>
      <w:lvlJc w:val="left"/>
      <w:pPr>
        <w:ind w:left="1440" w:hanging="360"/>
      </w:pPr>
      <w:rPr>
        <w:rFonts w:ascii="Courier New" w:hAnsi="Courier New" w:hint="default"/>
      </w:rPr>
    </w:lvl>
    <w:lvl w:ilvl="2" w:tplc="29180C4C">
      <w:start w:val="1"/>
      <w:numFmt w:val="bullet"/>
      <w:lvlText w:val=""/>
      <w:lvlJc w:val="left"/>
      <w:pPr>
        <w:ind w:left="2160" w:hanging="360"/>
      </w:pPr>
      <w:rPr>
        <w:rFonts w:ascii="Wingdings" w:hAnsi="Wingdings" w:hint="default"/>
      </w:rPr>
    </w:lvl>
    <w:lvl w:ilvl="3" w:tplc="257C93B0">
      <w:start w:val="1"/>
      <w:numFmt w:val="bullet"/>
      <w:lvlText w:val=""/>
      <w:lvlJc w:val="left"/>
      <w:pPr>
        <w:ind w:left="2880" w:hanging="360"/>
      </w:pPr>
      <w:rPr>
        <w:rFonts w:ascii="Symbol" w:hAnsi="Symbol" w:hint="default"/>
      </w:rPr>
    </w:lvl>
    <w:lvl w:ilvl="4" w:tplc="6152FC84">
      <w:start w:val="1"/>
      <w:numFmt w:val="bullet"/>
      <w:lvlText w:val="o"/>
      <w:lvlJc w:val="left"/>
      <w:pPr>
        <w:ind w:left="3600" w:hanging="360"/>
      </w:pPr>
      <w:rPr>
        <w:rFonts w:ascii="Courier New" w:hAnsi="Courier New" w:hint="default"/>
      </w:rPr>
    </w:lvl>
    <w:lvl w:ilvl="5" w:tplc="E4A05646">
      <w:start w:val="1"/>
      <w:numFmt w:val="bullet"/>
      <w:lvlText w:val=""/>
      <w:lvlJc w:val="left"/>
      <w:pPr>
        <w:ind w:left="4320" w:hanging="360"/>
      </w:pPr>
      <w:rPr>
        <w:rFonts w:ascii="Wingdings" w:hAnsi="Wingdings" w:hint="default"/>
      </w:rPr>
    </w:lvl>
    <w:lvl w:ilvl="6" w:tplc="38CC7524">
      <w:start w:val="1"/>
      <w:numFmt w:val="bullet"/>
      <w:lvlText w:val=""/>
      <w:lvlJc w:val="left"/>
      <w:pPr>
        <w:ind w:left="5040" w:hanging="360"/>
      </w:pPr>
      <w:rPr>
        <w:rFonts w:ascii="Symbol" w:hAnsi="Symbol" w:hint="default"/>
      </w:rPr>
    </w:lvl>
    <w:lvl w:ilvl="7" w:tplc="762AA5D2">
      <w:start w:val="1"/>
      <w:numFmt w:val="bullet"/>
      <w:lvlText w:val="o"/>
      <w:lvlJc w:val="left"/>
      <w:pPr>
        <w:ind w:left="5760" w:hanging="360"/>
      </w:pPr>
      <w:rPr>
        <w:rFonts w:ascii="Courier New" w:hAnsi="Courier New" w:hint="default"/>
      </w:rPr>
    </w:lvl>
    <w:lvl w:ilvl="8" w:tplc="D9FAC85A">
      <w:start w:val="1"/>
      <w:numFmt w:val="bullet"/>
      <w:lvlText w:val=""/>
      <w:lvlJc w:val="left"/>
      <w:pPr>
        <w:ind w:left="6480" w:hanging="360"/>
      </w:pPr>
      <w:rPr>
        <w:rFonts w:ascii="Wingdings" w:hAnsi="Wingdings" w:hint="default"/>
      </w:rPr>
    </w:lvl>
  </w:abstractNum>
  <w:abstractNum w:abstractNumId="2" w15:restartNumberingAfterBreak="0">
    <w:nsid w:val="600D152F"/>
    <w:multiLevelType w:val="hybridMultilevel"/>
    <w:tmpl w:val="9FCCE388"/>
    <w:lvl w:ilvl="0" w:tplc="67EC233A">
      <w:start w:val="1"/>
      <w:numFmt w:val="bullet"/>
      <w:lvlText w:val=""/>
      <w:lvlJc w:val="left"/>
      <w:pPr>
        <w:ind w:left="720" w:hanging="360"/>
      </w:pPr>
      <w:rPr>
        <w:rFonts w:ascii="Symbol" w:hAnsi="Symbol" w:hint="default"/>
      </w:rPr>
    </w:lvl>
    <w:lvl w:ilvl="1" w:tplc="D03E9ABA">
      <w:start w:val="1"/>
      <w:numFmt w:val="bullet"/>
      <w:lvlText w:val="o"/>
      <w:lvlJc w:val="left"/>
      <w:pPr>
        <w:ind w:left="1440" w:hanging="360"/>
      </w:pPr>
      <w:rPr>
        <w:rFonts w:ascii="Courier New" w:hAnsi="Courier New" w:hint="default"/>
      </w:rPr>
    </w:lvl>
    <w:lvl w:ilvl="2" w:tplc="65D05204">
      <w:start w:val="1"/>
      <w:numFmt w:val="bullet"/>
      <w:lvlText w:val=""/>
      <w:lvlJc w:val="left"/>
      <w:pPr>
        <w:ind w:left="2160" w:hanging="360"/>
      </w:pPr>
      <w:rPr>
        <w:rFonts w:ascii="Wingdings" w:hAnsi="Wingdings" w:hint="default"/>
      </w:rPr>
    </w:lvl>
    <w:lvl w:ilvl="3" w:tplc="FEBE7AA6">
      <w:start w:val="1"/>
      <w:numFmt w:val="bullet"/>
      <w:lvlText w:val=""/>
      <w:lvlJc w:val="left"/>
      <w:pPr>
        <w:ind w:left="2880" w:hanging="360"/>
      </w:pPr>
      <w:rPr>
        <w:rFonts w:ascii="Symbol" w:hAnsi="Symbol" w:hint="default"/>
      </w:rPr>
    </w:lvl>
    <w:lvl w:ilvl="4" w:tplc="99B898D8">
      <w:start w:val="1"/>
      <w:numFmt w:val="bullet"/>
      <w:lvlText w:val="o"/>
      <w:lvlJc w:val="left"/>
      <w:pPr>
        <w:ind w:left="3600" w:hanging="360"/>
      </w:pPr>
      <w:rPr>
        <w:rFonts w:ascii="Courier New" w:hAnsi="Courier New" w:hint="default"/>
      </w:rPr>
    </w:lvl>
    <w:lvl w:ilvl="5" w:tplc="43E40690">
      <w:start w:val="1"/>
      <w:numFmt w:val="bullet"/>
      <w:lvlText w:val=""/>
      <w:lvlJc w:val="left"/>
      <w:pPr>
        <w:ind w:left="4320" w:hanging="360"/>
      </w:pPr>
      <w:rPr>
        <w:rFonts w:ascii="Wingdings" w:hAnsi="Wingdings" w:hint="default"/>
      </w:rPr>
    </w:lvl>
    <w:lvl w:ilvl="6" w:tplc="091A7164">
      <w:start w:val="1"/>
      <w:numFmt w:val="bullet"/>
      <w:lvlText w:val=""/>
      <w:lvlJc w:val="left"/>
      <w:pPr>
        <w:ind w:left="5040" w:hanging="360"/>
      </w:pPr>
      <w:rPr>
        <w:rFonts w:ascii="Symbol" w:hAnsi="Symbol" w:hint="default"/>
      </w:rPr>
    </w:lvl>
    <w:lvl w:ilvl="7" w:tplc="79925AAE">
      <w:start w:val="1"/>
      <w:numFmt w:val="bullet"/>
      <w:lvlText w:val="o"/>
      <w:lvlJc w:val="left"/>
      <w:pPr>
        <w:ind w:left="5760" w:hanging="360"/>
      </w:pPr>
      <w:rPr>
        <w:rFonts w:ascii="Courier New" w:hAnsi="Courier New" w:hint="default"/>
      </w:rPr>
    </w:lvl>
    <w:lvl w:ilvl="8" w:tplc="5B8A5472">
      <w:start w:val="1"/>
      <w:numFmt w:val="bullet"/>
      <w:lvlText w:val=""/>
      <w:lvlJc w:val="left"/>
      <w:pPr>
        <w:ind w:left="6480" w:hanging="360"/>
      </w:pPr>
      <w:rPr>
        <w:rFonts w:ascii="Wingdings" w:hAnsi="Wingdings" w:hint="default"/>
      </w:rPr>
    </w:lvl>
  </w:abstractNum>
  <w:abstractNum w:abstractNumId="3" w15:restartNumberingAfterBreak="0">
    <w:nsid w:val="62912E8D"/>
    <w:multiLevelType w:val="hybridMultilevel"/>
    <w:tmpl w:val="10D62F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CE65A78"/>
    <w:multiLevelType w:val="multilevel"/>
    <w:tmpl w:val="ED50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E9"/>
    <w:rsid w:val="000173FA"/>
    <w:rsid w:val="00022049"/>
    <w:rsid w:val="00065C39"/>
    <w:rsid w:val="00071066"/>
    <w:rsid w:val="00094559"/>
    <w:rsid w:val="000A1517"/>
    <w:rsid w:val="000A4948"/>
    <w:rsid w:val="000A87EE"/>
    <w:rsid w:val="000B7427"/>
    <w:rsid w:val="000F4E63"/>
    <w:rsid w:val="000F5C05"/>
    <w:rsid w:val="000F6C22"/>
    <w:rsid w:val="001300B2"/>
    <w:rsid w:val="00132EAE"/>
    <w:rsid w:val="00134BD4"/>
    <w:rsid w:val="00152FA2"/>
    <w:rsid w:val="001563D7"/>
    <w:rsid w:val="001B5C6E"/>
    <w:rsid w:val="001C5CD9"/>
    <w:rsid w:val="001E167E"/>
    <w:rsid w:val="001E688C"/>
    <w:rsid w:val="00230E51"/>
    <w:rsid w:val="00235B4D"/>
    <w:rsid w:val="00283BD5"/>
    <w:rsid w:val="002921D2"/>
    <w:rsid w:val="002944AA"/>
    <w:rsid w:val="002B156A"/>
    <w:rsid w:val="002D4CA1"/>
    <w:rsid w:val="002E5285"/>
    <w:rsid w:val="002F2276"/>
    <w:rsid w:val="00315C6D"/>
    <w:rsid w:val="00317FBB"/>
    <w:rsid w:val="003865FA"/>
    <w:rsid w:val="003A4D81"/>
    <w:rsid w:val="003E2269"/>
    <w:rsid w:val="00411697"/>
    <w:rsid w:val="00467B17"/>
    <w:rsid w:val="00471EF4"/>
    <w:rsid w:val="004762E7"/>
    <w:rsid w:val="00480B41"/>
    <w:rsid w:val="004A5AB6"/>
    <w:rsid w:val="004D3383"/>
    <w:rsid w:val="00536E06"/>
    <w:rsid w:val="0055009B"/>
    <w:rsid w:val="00562B11"/>
    <w:rsid w:val="00576F74"/>
    <w:rsid w:val="005E09C1"/>
    <w:rsid w:val="00621BFB"/>
    <w:rsid w:val="006234AC"/>
    <w:rsid w:val="0063FB2D"/>
    <w:rsid w:val="00661A27"/>
    <w:rsid w:val="006730AF"/>
    <w:rsid w:val="0067614D"/>
    <w:rsid w:val="00681CBD"/>
    <w:rsid w:val="006B475E"/>
    <w:rsid w:val="006C1A6B"/>
    <w:rsid w:val="00705368"/>
    <w:rsid w:val="00733C2F"/>
    <w:rsid w:val="0074424C"/>
    <w:rsid w:val="0074648A"/>
    <w:rsid w:val="007F4D65"/>
    <w:rsid w:val="007F9F91"/>
    <w:rsid w:val="00836EDC"/>
    <w:rsid w:val="008569F7"/>
    <w:rsid w:val="00865603"/>
    <w:rsid w:val="008A42FE"/>
    <w:rsid w:val="008E7D3F"/>
    <w:rsid w:val="00912A68"/>
    <w:rsid w:val="00936D50"/>
    <w:rsid w:val="00957F75"/>
    <w:rsid w:val="009947E9"/>
    <w:rsid w:val="009D73FD"/>
    <w:rsid w:val="00A2264D"/>
    <w:rsid w:val="00A467A3"/>
    <w:rsid w:val="00A5503A"/>
    <w:rsid w:val="00A82C70"/>
    <w:rsid w:val="00AB5F9A"/>
    <w:rsid w:val="00AE050C"/>
    <w:rsid w:val="00B015E3"/>
    <w:rsid w:val="00B2100B"/>
    <w:rsid w:val="00B65E23"/>
    <w:rsid w:val="00B65FFB"/>
    <w:rsid w:val="00B951D6"/>
    <w:rsid w:val="00BB298B"/>
    <w:rsid w:val="00BC5DB9"/>
    <w:rsid w:val="00BD5676"/>
    <w:rsid w:val="00C132E5"/>
    <w:rsid w:val="00C3092D"/>
    <w:rsid w:val="00C4596D"/>
    <w:rsid w:val="00CD18BD"/>
    <w:rsid w:val="00CF1627"/>
    <w:rsid w:val="00D325A3"/>
    <w:rsid w:val="00D7471D"/>
    <w:rsid w:val="00DC71FB"/>
    <w:rsid w:val="00DE5443"/>
    <w:rsid w:val="00E30B5E"/>
    <w:rsid w:val="00E50B84"/>
    <w:rsid w:val="00EB275E"/>
    <w:rsid w:val="00EB4CB9"/>
    <w:rsid w:val="00EB72D9"/>
    <w:rsid w:val="00EB7670"/>
    <w:rsid w:val="00EC1AE0"/>
    <w:rsid w:val="00EC2EFE"/>
    <w:rsid w:val="00EC38D1"/>
    <w:rsid w:val="00EE3D62"/>
    <w:rsid w:val="00F5259F"/>
    <w:rsid w:val="00F804DD"/>
    <w:rsid w:val="00F8456D"/>
    <w:rsid w:val="00FC7457"/>
    <w:rsid w:val="00FD226C"/>
    <w:rsid w:val="00FE60E9"/>
    <w:rsid w:val="00FE6381"/>
    <w:rsid w:val="0151C03D"/>
    <w:rsid w:val="026638D2"/>
    <w:rsid w:val="026D468B"/>
    <w:rsid w:val="02C437B0"/>
    <w:rsid w:val="03475C53"/>
    <w:rsid w:val="03CA61B1"/>
    <w:rsid w:val="04751E2C"/>
    <w:rsid w:val="04793929"/>
    <w:rsid w:val="04DE1489"/>
    <w:rsid w:val="05129FA4"/>
    <w:rsid w:val="064307DC"/>
    <w:rsid w:val="069BA75B"/>
    <w:rsid w:val="0712ED0D"/>
    <w:rsid w:val="071C9515"/>
    <w:rsid w:val="081CF9C8"/>
    <w:rsid w:val="082C5977"/>
    <w:rsid w:val="08F95AE6"/>
    <w:rsid w:val="090C2CD6"/>
    <w:rsid w:val="098C49E5"/>
    <w:rsid w:val="0A4CB91B"/>
    <w:rsid w:val="0AE467D1"/>
    <w:rsid w:val="0BEDDD0F"/>
    <w:rsid w:val="0CE384C8"/>
    <w:rsid w:val="0ED0B20F"/>
    <w:rsid w:val="0F88093E"/>
    <w:rsid w:val="0FF6409B"/>
    <w:rsid w:val="103B0AAE"/>
    <w:rsid w:val="10F87481"/>
    <w:rsid w:val="122CBBFB"/>
    <w:rsid w:val="124B9AE0"/>
    <w:rsid w:val="13A4722B"/>
    <w:rsid w:val="13C06546"/>
    <w:rsid w:val="140FC5C6"/>
    <w:rsid w:val="142C35DA"/>
    <w:rsid w:val="14775C59"/>
    <w:rsid w:val="149AF885"/>
    <w:rsid w:val="1589B198"/>
    <w:rsid w:val="15A2BC54"/>
    <w:rsid w:val="16225C73"/>
    <w:rsid w:val="1677E083"/>
    <w:rsid w:val="16F020A1"/>
    <w:rsid w:val="1710285F"/>
    <w:rsid w:val="1718636D"/>
    <w:rsid w:val="17268695"/>
    <w:rsid w:val="172E2104"/>
    <w:rsid w:val="17A53B3B"/>
    <w:rsid w:val="180B62BD"/>
    <w:rsid w:val="1850BA4E"/>
    <w:rsid w:val="1868EEAE"/>
    <w:rsid w:val="191FBC37"/>
    <w:rsid w:val="1A162F9C"/>
    <w:rsid w:val="1B17D082"/>
    <w:rsid w:val="1B625354"/>
    <w:rsid w:val="1BA2AD2D"/>
    <w:rsid w:val="1BAD5E57"/>
    <w:rsid w:val="1C448D5E"/>
    <w:rsid w:val="1CE255A0"/>
    <w:rsid w:val="1DBABD96"/>
    <w:rsid w:val="1DBC45EF"/>
    <w:rsid w:val="1DCEA3E0"/>
    <w:rsid w:val="1E4D5D82"/>
    <w:rsid w:val="1EF7CB20"/>
    <w:rsid w:val="1F1B72C7"/>
    <w:rsid w:val="1F556EFB"/>
    <w:rsid w:val="20038ECD"/>
    <w:rsid w:val="211F0AF6"/>
    <w:rsid w:val="216842F0"/>
    <w:rsid w:val="2194AD97"/>
    <w:rsid w:val="21ED031A"/>
    <w:rsid w:val="2230BBDB"/>
    <w:rsid w:val="228994AB"/>
    <w:rsid w:val="22BB8D8A"/>
    <w:rsid w:val="2362D690"/>
    <w:rsid w:val="2393463B"/>
    <w:rsid w:val="24C3FE7B"/>
    <w:rsid w:val="254788A9"/>
    <w:rsid w:val="277F5B84"/>
    <w:rsid w:val="278F6F50"/>
    <w:rsid w:val="280F16E4"/>
    <w:rsid w:val="2844271A"/>
    <w:rsid w:val="28455656"/>
    <w:rsid w:val="286930A9"/>
    <w:rsid w:val="286A00E9"/>
    <w:rsid w:val="28797673"/>
    <w:rsid w:val="28BA54B5"/>
    <w:rsid w:val="29621ACA"/>
    <w:rsid w:val="29C86A4C"/>
    <w:rsid w:val="29D57EF3"/>
    <w:rsid w:val="2AC78170"/>
    <w:rsid w:val="2B69289D"/>
    <w:rsid w:val="2B8A9170"/>
    <w:rsid w:val="2BC90A28"/>
    <w:rsid w:val="2C33268E"/>
    <w:rsid w:val="2C3C704D"/>
    <w:rsid w:val="2D9046A7"/>
    <w:rsid w:val="2DB46C2A"/>
    <w:rsid w:val="2E5B6E49"/>
    <w:rsid w:val="2E867860"/>
    <w:rsid w:val="2EDBFBA4"/>
    <w:rsid w:val="2EE32115"/>
    <w:rsid w:val="2EF6046A"/>
    <w:rsid w:val="2F54752F"/>
    <w:rsid w:val="2F665E6C"/>
    <w:rsid w:val="2F907441"/>
    <w:rsid w:val="2FA21FB6"/>
    <w:rsid w:val="306C83A2"/>
    <w:rsid w:val="30B27B6D"/>
    <w:rsid w:val="31116E19"/>
    <w:rsid w:val="311FBD6C"/>
    <w:rsid w:val="3151BED6"/>
    <w:rsid w:val="318CEC5B"/>
    <w:rsid w:val="3196BEBE"/>
    <w:rsid w:val="31A1480A"/>
    <w:rsid w:val="31CE45B6"/>
    <w:rsid w:val="329A5785"/>
    <w:rsid w:val="32A8A789"/>
    <w:rsid w:val="33C7A39D"/>
    <w:rsid w:val="3466BC34"/>
    <w:rsid w:val="34952AF8"/>
    <w:rsid w:val="34A89568"/>
    <w:rsid w:val="34DAD47E"/>
    <w:rsid w:val="35731562"/>
    <w:rsid w:val="362DCFDF"/>
    <w:rsid w:val="369AF44D"/>
    <w:rsid w:val="3842CF65"/>
    <w:rsid w:val="3864CD93"/>
    <w:rsid w:val="38A0D0E3"/>
    <w:rsid w:val="3909405D"/>
    <w:rsid w:val="39284CED"/>
    <w:rsid w:val="3934A982"/>
    <w:rsid w:val="3A08FC93"/>
    <w:rsid w:val="3A1FAA6A"/>
    <w:rsid w:val="3A4DB4F4"/>
    <w:rsid w:val="3AF1A2CD"/>
    <w:rsid w:val="3B4D27D4"/>
    <w:rsid w:val="3B57B7CE"/>
    <w:rsid w:val="3B8B7172"/>
    <w:rsid w:val="3BD65E38"/>
    <w:rsid w:val="3C1B18A5"/>
    <w:rsid w:val="3C2EE7CC"/>
    <w:rsid w:val="3DA4D81A"/>
    <w:rsid w:val="3E868490"/>
    <w:rsid w:val="3F46DE18"/>
    <w:rsid w:val="400518DF"/>
    <w:rsid w:val="4103B954"/>
    <w:rsid w:val="424CDA27"/>
    <w:rsid w:val="4259A8C6"/>
    <w:rsid w:val="426A6B61"/>
    <w:rsid w:val="427EB034"/>
    <w:rsid w:val="429F383C"/>
    <w:rsid w:val="42A01A13"/>
    <w:rsid w:val="43F924E5"/>
    <w:rsid w:val="441FE643"/>
    <w:rsid w:val="4420478A"/>
    <w:rsid w:val="44B39607"/>
    <w:rsid w:val="44C105FE"/>
    <w:rsid w:val="44D0B15C"/>
    <w:rsid w:val="45187301"/>
    <w:rsid w:val="45387E8B"/>
    <w:rsid w:val="45C1ACD5"/>
    <w:rsid w:val="4612C9BB"/>
    <w:rsid w:val="465444D9"/>
    <w:rsid w:val="46A8B069"/>
    <w:rsid w:val="46C62670"/>
    <w:rsid w:val="47930E0E"/>
    <w:rsid w:val="48291BF8"/>
    <w:rsid w:val="485FA4E3"/>
    <w:rsid w:val="4867D84C"/>
    <w:rsid w:val="48C2C778"/>
    <w:rsid w:val="48C4CC29"/>
    <w:rsid w:val="4902F172"/>
    <w:rsid w:val="4933D7F7"/>
    <w:rsid w:val="497D3392"/>
    <w:rsid w:val="499433FF"/>
    <w:rsid w:val="49F62F5F"/>
    <w:rsid w:val="4A621DFA"/>
    <w:rsid w:val="4A94611A"/>
    <w:rsid w:val="4AA60E05"/>
    <w:rsid w:val="4AD5DC2C"/>
    <w:rsid w:val="4B0E8347"/>
    <w:rsid w:val="4B9C3DD3"/>
    <w:rsid w:val="4BC43E5A"/>
    <w:rsid w:val="4BC6CB6C"/>
    <w:rsid w:val="4E07A8E8"/>
    <w:rsid w:val="4E9653DC"/>
    <w:rsid w:val="4F2F3482"/>
    <w:rsid w:val="4F9B97AD"/>
    <w:rsid w:val="4FACDA76"/>
    <w:rsid w:val="50292D49"/>
    <w:rsid w:val="51701CBC"/>
    <w:rsid w:val="52BAA121"/>
    <w:rsid w:val="52FA8280"/>
    <w:rsid w:val="53394B26"/>
    <w:rsid w:val="53673B41"/>
    <w:rsid w:val="53913EAC"/>
    <w:rsid w:val="540EC5EE"/>
    <w:rsid w:val="541E6072"/>
    <w:rsid w:val="5453277C"/>
    <w:rsid w:val="54838DD8"/>
    <w:rsid w:val="54B3AC2C"/>
    <w:rsid w:val="555FC5A1"/>
    <w:rsid w:val="55ECD910"/>
    <w:rsid w:val="561B4836"/>
    <w:rsid w:val="561C2146"/>
    <w:rsid w:val="564FB2BD"/>
    <w:rsid w:val="56CF9C97"/>
    <w:rsid w:val="57D0DC59"/>
    <w:rsid w:val="5877C87D"/>
    <w:rsid w:val="589F26A2"/>
    <w:rsid w:val="59544B85"/>
    <w:rsid w:val="595B9983"/>
    <w:rsid w:val="59E57D63"/>
    <w:rsid w:val="59EF56E4"/>
    <w:rsid w:val="59F5B728"/>
    <w:rsid w:val="5A4B3C83"/>
    <w:rsid w:val="5AD48D45"/>
    <w:rsid w:val="5B023477"/>
    <w:rsid w:val="5B14EDB5"/>
    <w:rsid w:val="5B1AC956"/>
    <w:rsid w:val="5B9DC1C3"/>
    <w:rsid w:val="5C2C6AA5"/>
    <w:rsid w:val="5D77F306"/>
    <w:rsid w:val="5E01BF42"/>
    <w:rsid w:val="5E624AC7"/>
    <w:rsid w:val="5E8EB5E9"/>
    <w:rsid w:val="5ED5CA60"/>
    <w:rsid w:val="5F0F9292"/>
    <w:rsid w:val="5FE039BA"/>
    <w:rsid w:val="6005EF2C"/>
    <w:rsid w:val="604C62A5"/>
    <w:rsid w:val="6104992E"/>
    <w:rsid w:val="612D3A5A"/>
    <w:rsid w:val="616B9AFD"/>
    <w:rsid w:val="619CC83F"/>
    <w:rsid w:val="61A876C6"/>
    <w:rsid w:val="6279BABA"/>
    <w:rsid w:val="63353A9D"/>
    <w:rsid w:val="636636AB"/>
    <w:rsid w:val="636D7C4B"/>
    <w:rsid w:val="636EB5D3"/>
    <w:rsid w:val="638F6E7F"/>
    <w:rsid w:val="63BB01C4"/>
    <w:rsid w:val="64095045"/>
    <w:rsid w:val="642F097F"/>
    <w:rsid w:val="644D3153"/>
    <w:rsid w:val="6497D87C"/>
    <w:rsid w:val="64A1991D"/>
    <w:rsid w:val="64DC3320"/>
    <w:rsid w:val="65A0386B"/>
    <w:rsid w:val="66975002"/>
    <w:rsid w:val="66AE1C09"/>
    <w:rsid w:val="66FA0F22"/>
    <w:rsid w:val="67C5AE3D"/>
    <w:rsid w:val="6877A23B"/>
    <w:rsid w:val="687B9DEC"/>
    <w:rsid w:val="6928AC44"/>
    <w:rsid w:val="6958E464"/>
    <w:rsid w:val="697BB534"/>
    <w:rsid w:val="69B38F6C"/>
    <w:rsid w:val="69C0987F"/>
    <w:rsid w:val="6A16EDAE"/>
    <w:rsid w:val="6AA5C75A"/>
    <w:rsid w:val="6B153113"/>
    <w:rsid w:val="6CC8D47D"/>
    <w:rsid w:val="6D2C4B4C"/>
    <w:rsid w:val="6D9372FA"/>
    <w:rsid w:val="6E652894"/>
    <w:rsid w:val="6EC31B28"/>
    <w:rsid w:val="6F565100"/>
    <w:rsid w:val="6F668538"/>
    <w:rsid w:val="7002760D"/>
    <w:rsid w:val="709CD444"/>
    <w:rsid w:val="7202B438"/>
    <w:rsid w:val="7206FFCF"/>
    <w:rsid w:val="72E7FF45"/>
    <w:rsid w:val="731A1CD5"/>
    <w:rsid w:val="7347DB6F"/>
    <w:rsid w:val="73D5F78A"/>
    <w:rsid w:val="7413F21E"/>
    <w:rsid w:val="7418368A"/>
    <w:rsid w:val="74450197"/>
    <w:rsid w:val="74D4C501"/>
    <w:rsid w:val="75D91C9E"/>
    <w:rsid w:val="763EE8EB"/>
    <w:rsid w:val="7643C67B"/>
    <w:rsid w:val="76CC115F"/>
    <w:rsid w:val="76E52060"/>
    <w:rsid w:val="76FA2055"/>
    <w:rsid w:val="790588B0"/>
    <w:rsid w:val="79271D4F"/>
    <w:rsid w:val="79286631"/>
    <w:rsid w:val="7AAE342A"/>
    <w:rsid w:val="7ACE2C30"/>
    <w:rsid w:val="7B3F152E"/>
    <w:rsid w:val="7B8F28AF"/>
    <w:rsid w:val="7D0AF672"/>
    <w:rsid w:val="7D688698"/>
    <w:rsid w:val="7E8455DC"/>
    <w:rsid w:val="7EA5DF90"/>
    <w:rsid w:val="7EE7D984"/>
    <w:rsid w:val="7F183A1C"/>
    <w:rsid w:val="7FE8335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B68AA4"/>
  <w15:docId w15:val="{79A4CBE4-7E2A-43A8-B93F-2EAD6C7F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0B2"/>
    <w:pPr>
      <w:spacing w:after="100" w:line="320" w:lineRule="atLeast"/>
    </w:pPr>
    <w:rPr>
      <w:sz w:val="24"/>
    </w:rPr>
  </w:style>
  <w:style w:type="paragraph" w:styleId="Overskrift1">
    <w:name w:val="heading 1"/>
    <w:basedOn w:val="Normal"/>
    <w:next w:val="Normal"/>
    <w:link w:val="Overskrift1Tegn"/>
    <w:uiPriority w:val="9"/>
    <w:qFormat/>
    <w:rsid w:val="008E7D3F"/>
    <w:pPr>
      <w:keepNext/>
      <w:keepLines/>
      <w:spacing w:after="240"/>
      <w:outlineLvl w:val="0"/>
    </w:pPr>
    <w:rPr>
      <w:rFonts w:asciiTheme="majorHAnsi" w:eastAsiaTheme="majorEastAsia" w:hAnsiTheme="majorHAnsi" w:cstheme="majorBidi"/>
      <w:sz w:val="76"/>
      <w:szCs w:val="32"/>
    </w:rPr>
  </w:style>
  <w:style w:type="paragraph" w:styleId="Overskrift2">
    <w:name w:val="heading 2"/>
    <w:basedOn w:val="Normal"/>
    <w:next w:val="Normal"/>
    <w:link w:val="Overskrift2Tegn"/>
    <w:uiPriority w:val="9"/>
    <w:qFormat/>
    <w:rsid w:val="008E7D3F"/>
    <w:pPr>
      <w:keepNext/>
      <w:keepLines/>
      <w:spacing w:before="40" w:after="80"/>
      <w:outlineLvl w:val="1"/>
    </w:pPr>
    <w:rPr>
      <w:rFonts w:eastAsiaTheme="majorEastAsia" w:cstheme="majorBidi"/>
      <w:b/>
      <w:sz w:val="30"/>
      <w:szCs w:val="26"/>
    </w:rPr>
  </w:style>
  <w:style w:type="paragraph" w:styleId="Overskrift3">
    <w:name w:val="heading 3"/>
    <w:basedOn w:val="Normal"/>
    <w:next w:val="Normal"/>
    <w:link w:val="Overskrift3Tegn"/>
    <w:uiPriority w:val="9"/>
    <w:qFormat/>
    <w:rsid w:val="002D4CA1"/>
    <w:pPr>
      <w:keepNext/>
      <w:keepLines/>
      <w:spacing w:before="380" w:after="60"/>
      <w:outlineLvl w:val="2"/>
    </w:pPr>
    <w:rPr>
      <w:rFonts w:eastAsiaTheme="majorEastAsia" w:cstheme="majorBidi"/>
      <w:b/>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467A3"/>
    <w:rPr>
      <w:rFonts w:asciiTheme="majorHAnsi" w:eastAsiaTheme="majorEastAsia" w:hAnsiTheme="majorHAnsi" w:cstheme="majorBidi"/>
      <w:sz w:val="76"/>
      <w:szCs w:val="32"/>
    </w:rPr>
  </w:style>
  <w:style w:type="character" w:customStyle="1" w:styleId="Overskrift2Tegn">
    <w:name w:val="Overskrift 2 Tegn"/>
    <w:basedOn w:val="Standardskriftforavsnitt"/>
    <w:link w:val="Overskrift2"/>
    <w:uiPriority w:val="9"/>
    <w:rsid w:val="00A467A3"/>
    <w:rPr>
      <w:rFonts w:eastAsiaTheme="majorEastAsia" w:cstheme="majorBidi"/>
      <w:b/>
      <w:sz w:val="30"/>
      <w:szCs w:val="26"/>
    </w:rPr>
  </w:style>
  <w:style w:type="paragraph" w:styleId="Topptekst">
    <w:name w:val="header"/>
    <w:basedOn w:val="Normal"/>
    <w:link w:val="TopptekstTegn"/>
    <w:uiPriority w:val="99"/>
    <w:semiHidden/>
    <w:rsid w:val="00EB4CB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A467A3"/>
    <w:rPr>
      <w:sz w:val="24"/>
    </w:rPr>
  </w:style>
  <w:style w:type="paragraph" w:styleId="Bunntekst">
    <w:name w:val="footer"/>
    <w:basedOn w:val="Normal"/>
    <w:link w:val="BunntekstTegn"/>
    <w:uiPriority w:val="99"/>
    <w:semiHidden/>
    <w:rsid w:val="00EB4CB9"/>
    <w:pPr>
      <w:tabs>
        <w:tab w:val="center" w:pos="4513"/>
        <w:tab w:val="right" w:pos="9026"/>
      </w:tabs>
      <w:spacing w:after="0" w:line="240" w:lineRule="auto"/>
    </w:pPr>
    <w:rPr>
      <w:sz w:val="20"/>
    </w:rPr>
  </w:style>
  <w:style w:type="character" w:customStyle="1" w:styleId="BunntekstTegn">
    <w:name w:val="Bunntekst Tegn"/>
    <w:basedOn w:val="Standardskriftforavsnitt"/>
    <w:link w:val="Bunntekst"/>
    <w:uiPriority w:val="99"/>
    <w:semiHidden/>
    <w:rsid w:val="00A467A3"/>
    <w:rPr>
      <w:sz w:val="20"/>
    </w:rPr>
  </w:style>
  <w:style w:type="table" w:styleId="Tabellrutenett">
    <w:name w:val="Table Grid"/>
    <w:basedOn w:val="Vanligtabell"/>
    <w:uiPriority w:val="39"/>
    <w:rsid w:val="00EB4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A467A3"/>
    <w:rPr>
      <w:rFonts w:eastAsiaTheme="majorEastAsia" w:cstheme="majorBidi"/>
      <w:b/>
      <w:sz w:val="24"/>
      <w:szCs w:val="24"/>
    </w:rPr>
  </w:style>
  <w:style w:type="paragraph" w:customStyle="1" w:styleId="Ingress">
    <w:name w:val="Ingress"/>
    <w:basedOn w:val="Normal"/>
    <w:qFormat/>
    <w:rsid w:val="002D4CA1"/>
    <w:pPr>
      <w:spacing w:after="480"/>
    </w:pPr>
    <w:rPr>
      <w:sz w:val="30"/>
      <w:lang w:val="en-US"/>
    </w:rPr>
  </w:style>
  <w:style w:type="character" w:styleId="Plassholdertekst">
    <w:name w:val="Placeholder Text"/>
    <w:basedOn w:val="Standardskriftforavsnitt"/>
    <w:uiPriority w:val="99"/>
    <w:semiHidden/>
    <w:rsid w:val="00A467A3"/>
    <w:rPr>
      <w:color w:val="808080"/>
    </w:rPr>
  </w:style>
  <w:style w:type="table" w:customStyle="1" w:styleId="Rutenettabelllys1">
    <w:name w:val="Rutenettabell lys1"/>
    <w:basedOn w:val="Vanligtabell"/>
    <w:uiPriority w:val="40"/>
    <w:rsid w:val="002B15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tel">
    <w:name w:val="Title"/>
    <w:basedOn w:val="Normal"/>
    <w:next w:val="Normal"/>
    <w:link w:val="TittelTegn"/>
    <w:uiPriority w:val="10"/>
    <w:qFormat/>
    <w:rsid w:val="00865603"/>
    <w:pPr>
      <w:framePr w:hSpace="181" w:wrap="around" w:vAnchor="page" w:hAnchor="page" w:x="568" w:y="1022"/>
      <w:spacing w:after="60" w:line="240" w:lineRule="auto"/>
      <w:contextualSpacing/>
      <w:jc w:val="center"/>
    </w:pPr>
    <w:rPr>
      <w:rFonts w:asciiTheme="majorHAnsi" w:eastAsiaTheme="majorEastAsia" w:hAnsiTheme="majorHAnsi" w:cstheme="majorBidi"/>
      <w:b/>
      <w:caps/>
      <w:color w:val="004079"/>
      <w:spacing w:val="11"/>
      <w:kern w:val="28"/>
      <w:sz w:val="28"/>
      <w:szCs w:val="56"/>
      <w:lang w:val="en-US" w:eastAsia="en-US"/>
    </w:rPr>
  </w:style>
  <w:style w:type="character" w:customStyle="1" w:styleId="TittelTegn">
    <w:name w:val="Tittel Tegn"/>
    <w:basedOn w:val="Standardskriftforavsnitt"/>
    <w:link w:val="Tittel"/>
    <w:uiPriority w:val="10"/>
    <w:rsid w:val="00865603"/>
    <w:rPr>
      <w:rFonts w:asciiTheme="majorHAnsi" w:eastAsiaTheme="majorEastAsia" w:hAnsiTheme="majorHAnsi" w:cstheme="majorBidi"/>
      <w:b/>
      <w:caps/>
      <w:color w:val="004079"/>
      <w:spacing w:val="11"/>
      <w:kern w:val="28"/>
      <w:sz w:val="28"/>
      <w:szCs w:val="56"/>
      <w:lang w:val="en-US" w:eastAsia="en-US"/>
    </w:rPr>
  </w:style>
  <w:style w:type="character" w:styleId="Hyperkobling">
    <w:name w:val="Hyperlink"/>
    <w:basedOn w:val="Standardskriftforavsnitt"/>
    <w:uiPriority w:val="99"/>
    <w:semiHidden/>
    <w:rsid w:val="00317FBB"/>
    <w:rPr>
      <w:color w:val="0563C1" w:themeColor="hyperlink"/>
      <w:u w:val="single"/>
    </w:rPr>
  </w:style>
  <w:style w:type="character" w:customStyle="1" w:styleId="Ulstomtale1">
    <w:name w:val="Uløst omtale1"/>
    <w:basedOn w:val="Standardskriftforavsnitt"/>
    <w:uiPriority w:val="99"/>
    <w:semiHidden/>
    <w:rsid w:val="00317FBB"/>
    <w:rPr>
      <w:color w:val="605E5C"/>
      <w:shd w:val="clear" w:color="auto" w:fill="E1DFDD"/>
    </w:rPr>
  </w:style>
  <w:style w:type="character" w:styleId="Fulgthyperkobling">
    <w:name w:val="FollowedHyperlink"/>
    <w:basedOn w:val="Standardskriftforavsnitt"/>
    <w:uiPriority w:val="99"/>
    <w:semiHidden/>
    <w:rsid w:val="00467B17"/>
    <w:rPr>
      <w:color w:val="954F72" w:themeColor="followedHyperlink"/>
      <w:u w:val="single"/>
    </w:rPr>
  </w:style>
  <w:style w:type="paragraph" w:styleId="Bobletekst">
    <w:name w:val="Balloon Text"/>
    <w:basedOn w:val="Normal"/>
    <w:link w:val="BobletekstTegn"/>
    <w:uiPriority w:val="99"/>
    <w:semiHidden/>
    <w:rsid w:val="009947E9"/>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947E9"/>
    <w:rPr>
      <w:rFonts w:ascii="Lucida Grande" w:hAnsi="Lucida Grande" w:cs="Lucida Grande"/>
      <w:sz w:val="18"/>
      <w:szCs w:val="18"/>
    </w:rPr>
  </w:style>
  <w:style w:type="paragraph" w:styleId="Listeavsnitt">
    <w:name w:val="List Paragraph"/>
    <w:basedOn w:val="Normal"/>
    <w:uiPriority w:val="34"/>
    <w:qFormat/>
    <w:rsid w:val="00FD226C"/>
    <w:pPr>
      <w:ind w:left="720"/>
      <w:contextualSpacing/>
    </w:pPr>
  </w:style>
  <w:style w:type="character" w:styleId="Ulstomtale">
    <w:name w:val="Unresolved Mention"/>
    <w:basedOn w:val="Standardskriftforavsnitt"/>
    <w:uiPriority w:val="99"/>
    <w:semiHidden/>
    <w:unhideWhenUsed/>
    <w:rsid w:val="00386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154477">
      <w:bodyDiv w:val="1"/>
      <w:marLeft w:val="0"/>
      <w:marRight w:val="0"/>
      <w:marTop w:val="0"/>
      <w:marBottom w:val="0"/>
      <w:divBdr>
        <w:top w:val="none" w:sz="0" w:space="0" w:color="auto"/>
        <w:left w:val="none" w:sz="0" w:space="0" w:color="auto"/>
        <w:bottom w:val="none" w:sz="0" w:space="0" w:color="auto"/>
        <w:right w:val="none" w:sz="0" w:space="0" w:color="auto"/>
      </w:divBdr>
    </w:div>
    <w:div w:id="1023092040">
      <w:bodyDiv w:val="1"/>
      <w:marLeft w:val="0"/>
      <w:marRight w:val="0"/>
      <w:marTop w:val="0"/>
      <w:marBottom w:val="0"/>
      <w:divBdr>
        <w:top w:val="none" w:sz="0" w:space="0" w:color="auto"/>
        <w:left w:val="none" w:sz="0" w:space="0" w:color="auto"/>
        <w:bottom w:val="none" w:sz="0" w:space="0" w:color="auto"/>
        <w:right w:val="none" w:sz="0" w:space="0" w:color="auto"/>
      </w:divBdr>
    </w:div>
    <w:div w:id="1333340195">
      <w:bodyDiv w:val="1"/>
      <w:marLeft w:val="0"/>
      <w:marRight w:val="0"/>
      <w:marTop w:val="0"/>
      <w:marBottom w:val="0"/>
      <w:divBdr>
        <w:top w:val="none" w:sz="0" w:space="0" w:color="auto"/>
        <w:left w:val="none" w:sz="0" w:space="0" w:color="auto"/>
        <w:bottom w:val="none" w:sz="0" w:space="0" w:color="auto"/>
        <w:right w:val="none" w:sz="0" w:space="0" w:color="auto"/>
      </w:divBdr>
    </w:div>
    <w:div w:id="1892110172">
      <w:bodyDiv w:val="1"/>
      <w:marLeft w:val="0"/>
      <w:marRight w:val="0"/>
      <w:marTop w:val="0"/>
      <w:marBottom w:val="0"/>
      <w:divBdr>
        <w:top w:val="none" w:sz="0" w:space="0" w:color="auto"/>
        <w:left w:val="none" w:sz="0" w:space="0" w:color="auto"/>
        <w:bottom w:val="none" w:sz="0" w:space="0" w:color="auto"/>
        <w:right w:val="none" w:sz="0" w:space="0" w:color="auto"/>
      </w:divBdr>
      <w:divsChild>
        <w:div w:id="1611888461">
          <w:marLeft w:val="0"/>
          <w:marRight w:val="0"/>
          <w:marTop w:val="0"/>
          <w:marBottom w:val="0"/>
          <w:divBdr>
            <w:top w:val="none" w:sz="0" w:space="0" w:color="auto"/>
            <w:left w:val="none" w:sz="0" w:space="0" w:color="auto"/>
            <w:bottom w:val="none" w:sz="0" w:space="0" w:color="auto"/>
            <w:right w:val="none" w:sz="0" w:space="0" w:color="auto"/>
          </w:divBdr>
        </w:div>
        <w:div w:id="2002615237">
          <w:marLeft w:val="0"/>
          <w:marRight w:val="0"/>
          <w:marTop w:val="0"/>
          <w:marBottom w:val="0"/>
          <w:divBdr>
            <w:top w:val="none" w:sz="0" w:space="0" w:color="auto"/>
            <w:left w:val="none" w:sz="0" w:space="0" w:color="auto"/>
            <w:bottom w:val="none" w:sz="0" w:space="0" w:color="auto"/>
            <w:right w:val="none" w:sz="0" w:space="0" w:color="auto"/>
          </w:divBdr>
        </w:div>
      </w:divsChild>
    </w:div>
    <w:div w:id="210791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n.no/Om-FN/FN-dager/Kalender/Internasjonal-dag-for-demokrati" TargetMode="External"/><Relationship Id="rId18" Type="http://schemas.openxmlformats.org/officeDocument/2006/relationships/hyperlink" Target="https://www.fn.no/Om-FN/FN-dager/Kalender/Menneskerettighetsdagen" TargetMode="External"/><Relationship Id="rId26" Type="http://schemas.openxmlformats.org/officeDocument/2006/relationships/hyperlink" Target="https://www.fn.no/om-fn/fn-dager/kalender/internasjonal-dag-for-biologisk-mangfold" TargetMode="External"/><Relationship Id="rId3" Type="http://schemas.openxmlformats.org/officeDocument/2006/relationships/customXml" Target="../customXml/item3.xml"/><Relationship Id="rId21" Type="http://schemas.openxmlformats.org/officeDocument/2006/relationships/hyperlink" Target="https://www.sametinget.no/Om-Sametinget/Arkiv-perioden-2016-2017/Nyhetsarkiv/Kronikk-i-forbindelse-med-samenes-nasjonaldag-Feirer-100-aar-med-samisk-rettighetskam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fn.no/om-fn/fn-dager/kalender/internasjonal-dag-til-minne-om-ofrene-for-terrorisme" TargetMode="External"/><Relationship Id="rId17" Type="http://schemas.openxmlformats.org/officeDocument/2006/relationships/hyperlink" Target="https://www.fn.no/om-fn/fn-dager/Kalender/FN-dagen" TargetMode="External"/><Relationship Id="rId25" Type="http://schemas.openxmlformats.org/officeDocument/2006/relationships/hyperlink" Target="https://www.earthhour.org/"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fn.no/Om-FN/FN-dager/Kalender/Verdens-matvaredag" TargetMode="External"/><Relationship Id="rId20" Type="http://schemas.openxmlformats.org/officeDocument/2006/relationships/hyperlink" Target="https://www.fn.no/Om-FN/FN-dager/Kalender/Internasjonal-minnedag-for-ofrene-for-holocaus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n.no/om-fn/fn-dager/kalender/verdens-vannda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verdensdagen.no/" TargetMode="External"/><Relationship Id="rId23" Type="http://schemas.openxmlformats.org/officeDocument/2006/relationships/hyperlink" Target="https://www.fn.no/Om-FN/FN-dager/Kalender/Internasjonal-kvinnedag"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nobelpeacecenter.org/"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kole.nobelpeacecenter.org/no/" TargetMode="External"/><Relationship Id="rId22" Type="http://schemas.openxmlformats.org/officeDocument/2006/relationships/hyperlink" Target="https://www.fn.no/om-fn/fn-dager/kalender/verdens-dag-for-sosial-rettferdighet" TargetMode="External"/><Relationship Id="rId27" Type="http://schemas.openxmlformats.org/officeDocument/2006/relationships/hyperlink" Target="https://www.fn.no/om-fn/fn-dager/Kalender/verdens-miljoedag" TargetMode="External"/><Relationship Id="rId30" Type="http://schemas.openxmlformats.org/officeDocument/2006/relationships/header" Target="header2.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90336E469E7DB488C409DF745B9E163"/>
        <w:category>
          <w:name w:val="Generelt"/>
          <w:gallery w:val="placeholder"/>
        </w:category>
        <w:types>
          <w:type w:val="bbPlcHdr"/>
        </w:types>
        <w:behaviors>
          <w:behavior w:val="content"/>
        </w:behaviors>
        <w:guid w:val="{A1A59580-5476-DA46-89E9-5739E5A9D14A}"/>
      </w:docPartPr>
      <w:docPartBody>
        <w:p w:rsidR="00EE3D62" w:rsidRDefault="00EE3D62">
          <w:pPr>
            <w:pStyle w:val="690336E469E7DB488C409DF745B9E163"/>
          </w:pPr>
          <w:r w:rsidRPr="00A467A3">
            <w:t>[Overskrift]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Lucida Grande">
    <w:altName w:val="Segoe UI"/>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D62"/>
    <w:rsid w:val="00562AEA"/>
    <w:rsid w:val="0058716C"/>
    <w:rsid w:val="00DB16A3"/>
    <w:rsid w:val="00EE3D6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690336E469E7DB488C409DF745B9E163">
    <w:name w:val="690336E469E7DB488C409DF745B9E1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5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Picture>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</Pictur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3.xml><?xml version="1.0" encoding="utf-8"?>
<ct:contentTypeSchema xmlns:ct="http://schemas.microsoft.com/office/2006/metadata/contentType" xmlns:ma="http://schemas.microsoft.com/office/2006/metadata/properties/metaAttributes" ct:_="" ma:_="" ma:contentTypeName="Document" ma:contentTypeID="0x0101007986DCC6FCA2534C906A3880AF629FCB" ma:contentTypeVersion="9" ma:contentTypeDescription="Create a new document." ma:contentTypeScope="" ma:versionID="533d0b0361b10871d4f8014115995bd4">
  <xsd:schema xmlns:xsd="http://www.w3.org/2001/XMLSchema" xmlns:xs="http://www.w3.org/2001/XMLSchema" xmlns:p="http://schemas.microsoft.com/office/2006/metadata/properties" xmlns:ns2="9d6fb29b-8920-4374-9b3f-aa65a8ba5186" xmlns:ns3="9f48e462-c411-4681-9cb9-e0cac3fdaae7" targetNamespace="http://schemas.microsoft.com/office/2006/metadata/properties" ma:root="true" ma:fieldsID="54ed1a2938698c89a3cff2f00bf622b7" ns2:_="" ns3:_="">
    <xsd:import namespace="9d6fb29b-8920-4374-9b3f-aa65a8ba5186"/>
    <xsd:import namespace="9f48e462-c411-4681-9cb9-e0cac3fdaa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fb29b-8920-4374-9b3f-aa65a8ba5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48e462-c411-4681-9cb9-e0cac3fdaa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8198E-54B1-41C6-BC6C-B9068051D1CC}">
  <ds:schemaRefs/>
</ds:datastoreItem>
</file>

<file path=customXml/itemProps2.xml><?xml version="1.0" encoding="utf-8"?>
<ds:datastoreItem xmlns:ds="http://schemas.openxmlformats.org/officeDocument/2006/customXml" ds:itemID="{672E3BA7-8662-463A-819F-AB578EF4BF62}">
  <ds:schemaRefs>
    <ds:schemaRef ds:uri="http://schemas.openxmlformats.org/officeDocument/2006/bibliography"/>
  </ds:schemaRefs>
</ds:datastoreItem>
</file>

<file path=customXml/itemProps3.xml><?xml version="1.0" encoding="utf-8"?>
<ds:datastoreItem xmlns:ds="http://schemas.openxmlformats.org/officeDocument/2006/customXml" ds:itemID="{5BB53D94-11B9-4AE1-B0DB-1A6C67EE2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fb29b-8920-4374-9b3f-aa65a8ba5186"/>
    <ds:schemaRef ds:uri="9f48e462-c411-4681-9cb9-e0cac3fda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DF4AC6-7B1A-446C-BB1D-AFFBE4EE9160}">
  <ds:schemaRefs>
    <ds:schemaRef ds:uri="http://schemas.microsoft.com/sharepoint/v3/contenttype/forms"/>
  </ds:schemaRefs>
</ds:datastoreItem>
</file>

<file path=customXml/itemProps5.xml><?xml version="1.0" encoding="utf-8"?>
<ds:datastoreItem xmlns:ds="http://schemas.openxmlformats.org/officeDocument/2006/customXml" ds:itemID="{B210031B-3323-4A5B-868B-8BE51CF6C4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1630</Words>
  <Characters>8642</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 Hellerud</dc:creator>
  <cp:keywords/>
  <dc:description/>
  <cp:lastModifiedBy>Ida Knapstad</cp:lastModifiedBy>
  <cp:revision>24</cp:revision>
  <dcterms:created xsi:type="dcterms:W3CDTF">2021-06-13T09:40:00Z</dcterms:created>
  <dcterms:modified xsi:type="dcterms:W3CDTF">2021-06-16T07:50:00Z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0x0101007986DCC6FCA2534C906A3880AF629FCB</vt:lpwstr>
  </property>
</Properties>
</file>